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BB89" w14:textId="77777777" w:rsidR="00635FAD" w:rsidRPr="00DB2AC9" w:rsidRDefault="00635FAD">
      <w:pPr>
        <w:rPr>
          <w:rFonts w:ascii="Times New Roman" w:hAnsi="Times New Roman" w:cs="Times New Roman"/>
        </w:rPr>
      </w:pPr>
    </w:p>
    <w:tbl>
      <w:tblPr>
        <w:tblStyle w:val="TableGrid"/>
        <w:tblW w:w="0" w:type="auto"/>
        <w:tblLook w:val="04A0" w:firstRow="1" w:lastRow="0" w:firstColumn="1" w:lastColumn="0" w:noHBand="0" w:noVBand="1"/>
      </w:tblPr>
      <w:tblGrid>
        <w:gridCol w:w="2337"/>
        <w:gridCol w:w="2337"/>
        <w:gridCol w:w="2338"/>
        <w:gridCol w:w="2338"/>
      </w:tblGrid>
      <w:tr w:rsidR="00635FAD" w:rsidRPr="00DB2AC9" w14:paraId="20270B7C" w14:textId="77777777" w:rsidTr="00AA2F5B">
        <w:tc>
          <w:tcPr>
            <w:tcW w:w="2337" w:type="dxa"/>
          </w:tcPr>
          <w:p w14:paraId="4EDB016C" w14:textId="77777777" w:rsidR="00635FAD" w:rsidRPr="00DB2AC9" w:rsidRDefault="00635FAD" w:rsidP="00AA2F5B">
            <w:pPr>
              <w:rPr>
                <w:rFonts w:ascii="Times New Roman" w:hAnsi="Times New Roman" w:cs="Times New Roman"/>
                <w:b/>
                <w:sz w:val="24"/>
                <w:szCs w:val="24"/>
              </w:rPr>
            </w:pPr>
            <w:r w:rsidRPr="00DB2AC9">
              <w:rPr>
                <w:rFonts w:ascii="Times New Roman" w:hAnsi="Times New Roman" w:cs="Times New Roman"/>
                <w:b/>
                <w:sz w:val="24"/>
                <w:szCs w:val="24"/>
              </w:rPr>
              <w:t>Date of Issue:</w:t>
            </w:r>
          </w:p>
        </w:tc>
        <w:tc>
          <w:tcPr>
            <w:tcW w:w="2337" w:type="dxa"/>
          </w:tcPr>
          <w:p w14:paraId="42D263AD" w14:textId="1581261D" w:rsidR="00635FAD" w:rsidRPr="00DB2AC9" w:rsidRDefault="00DB2AC9" w:rsidP="00AA2F5B">
            <w:pPr>
              <w:rPr>
                <w:rFonts w:ascii="Times New Roman" w:hAnsi="Times New Roman" w:cs="Times New Roman"/>
              </w:rPr>
            </w:pPr>
            <w:r>
              <w:rPr>
                <w:rFonts w:ascii="Times New Roman" w:hAnsi="Times New Roman" w:cs="Times New Roman"/>
              </w:rPr>
              <w:t>August 2022</w:t>
            </w:r>
          </w:p>
        </w:tc>
        <w:tc>
          <w:tcPr>
            <w:tcW w:w="2338" w:type="dxa"/>
          </w:tcPr>
          <w:p w14:paraId="1C46BCB7" w14:textId="77777777" w:rsidR="00635FAD" w:rsidRPr="00DB2AC9" w:rsidRDefault="00635FAD" w:rsidP="00AA2F5B">
            <w:pPr>
              <w:rPr>
                <w:rFonts w:ascii="Times New Roman" w:hAnsi="Times New Roman" w:cs="Times New Roman"/>
                <w:b/>
                <w:sz w:val="24"/>
                <w:szCs w:val="24"/>
              </w:rPr>
            </w:pPr>
            <w:r w:rsidRPr="00DB2AC9">
              <w:rPr>
                <w:rFonts w:ascii="Times New Roman" w:hAnsi="Times New Roman" w:cs="Times New Roman"/>
                <w:b/>
                <w:sz w:val="24"/>
                <w:szCs w:val="24"/>
              </w:rPr>
              <w:t>CBU:</w:t>
            </w:r>
          </w:p>
        </w:tc>
        <w:tc>
          <w:tcPr>
            <w:tcW w:w="2338" w:type="dxa"/>
          </w:tcPr>
          <w:p w14:paraId="60C27C4A" w14:textId="514B7A6B" w:rsidR="00635FAD" w:rsidRPr="001E36A0" w:rsidRDefault="001E36A0" w:rsidP="00AA2F5B">
            <w:pPr>
              <w:rPr>
                <w:rFonts w:ascii="Times New Roman" w:hAnsi="Times New Roman" w:cs="Times New Roman"/>
                <w:bCs/>
              </w:rPr>
            </w:pPr>
            <w:r w:rsidRPr="001E36A0">
              <w:rPr>
                <w:rFonts w:ascii="Times New Roman" w:hAnsi="Times New Roman" w:cs="Times New Roman"/>
                <w:bCs/>
              </w:rPr>
              <w:t>Non-Representative</w:t>
            </w:r>
          </w:p>
        </w:tc>
      </w:tr>
      <w:tr w:rsidR="00635FAD" w:rsidRPr="00DB2AC9" w14:paraId="387B44D8" w14:textId="77777777" w:rsidTr="00AA2F5B">
        <w:tc>
          <w:tcPr>
            <w:tcW w:w="2337" w:type="dxa"/>
          </w:tcPr>
          <w:p w14:paraId="14F05D68" w14:textId="77777777" w:rsidR="00635FAD" w:rsidRPr="00DB2AC9" w:rsidRDefault="00635FAD" w:rsidP="00AA2F5B">
            <w:pPr>
              <w:rPr>
                <w:rFonts w:ascii="Times New Roman" w:hAnsi="Times New Roman" w:cs="Times New Roman"/>
                <w:b/>
                <w:sz w:val="24"/>
                <w:szCs w:val="24"/>
              </w:rPr>
            </w:pPr>
            <w:r w:rsidRPr="00DB2AC9">
              <w:rPr>
                <w:rFonts w:ascii="Times New Roman" w:hAnsi="Times New Roman" w:cs="Times New Roman"/>
                <w:b/>
                <w:sz w:val="24"/>
                <w:szCs w:val="24"/>
              </w:rPr>
              <w:t xml:space="preserve">Position No: </w:t>
            </w:r>
          </w:p>
        </w:tc>
        <w:tc>
          <w:tcPr>
            <w:tcW w:w="2337" w:type="dxa"/>
          </w:tcPr>
          <w:p w14:paraId="643C0B96" w14:textId="03BD9403" w:rsidR="00635FAD" w:rsidRPr="00DB2AC9" w:rsidRDefault="002646A1" w:rsidP="00AA2F5B">
            <w:pPr>
              <w:rPr>
                <w:rFonts w:ascii="Times New Roman" w:hAnsi="Times New Roman" w:cs="Times New Roman"/>
              </w:rPr>
            </w:pPr>
            <w:r>
              <w:rPr>
                <w:rFonts w:ascii="Times New Roman" w:hAnsi="Times New Roman" w:cs="Times New Roman"/>
              </w:rPr>
              <w:t>00025334</w:t>
            </w:r>
          </w:p>
        </w:tc>
        <w:tc>
          <w:tcPr>
            <w:tcW w:w="2338" w:type="dxa"/>
          </w:tcPr>
          <w:p w14:paraId="6E956B28" w14:textId="77777777" w:rsidR="00635FAD" w:rsidRPr="00DB2AC9" w:rsidRDefault="00635FAD" w:rsidP="00AA2F5B">
            <w:pPr>
              <w:rPr>
                <w:rFonts w:ascii="Times New Roman" w:hAnsi="Times New Roman" w:cs="Times New Roman"/>
                <w:b/>
                <w:sz w:val="24"/>
                <w:szCs w:val="24"/>
              </w:rPr>
            </w:pPr>
            <w:r w:rsidRPr="00DB2AC9">
              <w:rPr>
                <w:rFonts w:ascii="Times New Roman" w:hAnsi="Times New Roman" w:cs="Times New Roman"/>
                <w:b/>
                <w:sz w:val="24"/>
                <w:szCs w:val="24"/>
              </w:rPr>
              <w:t>Job Family:</w:t>
            </w:r>
          </w:p>
        </w:tc>
        <w:tc>
          <w:tcPr>
            <w:tcW w:w="2338" w:type="dxa"/>
          </w:tcPr>
          <w:p w14:paraId="753CCC6C" w14:textId="51D6A2D2" w:rsidR="00635FAD" w:rsidRPr="00DB2AC9" w:rsidRDefault="00635FAD" w:rsidP="00AA2F5B">
            <w:pPr>
              <w:rPr>
                <w:rFonts w:ascii="Times New Roman" w:hAnsi="Times New Roman" w:cs="Times New Roman"/>
              </w:rPr>
            </w:pPr>
            <w:r w:rsidRPr="00DB2AC9">
              <w:rPr>
                <w:rFonts w:ascii="Times New Roman" w:hAnsi="Times New Roman" w:cs="Times New Roman"/>
              </w:rPr>
              <w:t>9</w:t>
            </w:r>
          </w:p>
        </w:tc>
      </w:tr>
      <w:tr w:rsidR="00635FAD" w:rsidRPr="00DB2AC9" w14:paraId="690DB739" w14:textId="77777777" w:rsidTr="00AA2F5B">
        <w:tc>
          <w:tcPr>
            <w:tcW w:w="2337" w:type="dxa"/>
          </w:tcPr>
          <w:p w14:paraId="6C0CE4D0" w14:textId="77777777" w:rsidR="00635FAD" w:rsidRPr="00DB2AC9" w:rsidRDefault="00635FAD" w:rsidP="00AA2F5B">
            <w:pPr>
              <w:rPr>
                <w:rFonts w:ascii="Times New Roman" w:hAnsi="Times New Roman" w:cs="Times New Roman"/>
                <w:b/>
                <w:sz w:val="24"/>
                <w:szCs w:val="24"/>
              </w:rPr>
            </w:pPr>
            <w:r w:rsidRPr="00DB2AC9">
              <w:rPr>
                <w:rFonts w:ascii="Times New Roman" w:hAnsi="Times New Roman" w:cs="Times New Roman"/>
                <w:b/>
                <w:sz w:val="24"/>
                <w:szCs w:val="24"/>
              </w:rPr>
              <w:t>Department:</w:t>
            </w:r>
          </w:p>
        </w:tc>
        <w:tc>
          <w:tcPr>
            <w:tcW w:w="2337" w:type="dxa"/>
          </w:tcPr>
          <w:p w14:paraId="45B2F14E" w14:textId="231ED617" w:rsidR="00635FAD" w:rsidRPr="00DB2AC9" w:rsidRDefault="00DB4383" w:rsidP="00AA2F5B">
            <w:pPr>
              <w:rPr>
                <w:rFonts w:ascii="Times New Roman" w:hAnsi="Times New Roman" w:cs="Times New Roman"/>
              </w:rPr>
            </w:pPr>
            <w:r w:rsidRPr="00DB2AC9">
              <w:rPr>
                <w:rFonts w:ascii="Times New Roman" w:hAnsi="Times New Roman" w:cs="Times New Roman"/>
              </w:rPr>
              <w:t>LAW</w:t>
            </w:r>
          </w:p>
        </w:tc>
        <w:tc>
          <w:tcPr>
            <w:tcW w:w="2338" w:type="dxa"/>
          </w:tcPr>
          <w:p w14:paraId="7CE00CFB" w14:textId="77777777" w:rsidR="00635FAD" w:rsidRPr="00DB2AC9" w:rsidRDefault="00635FAD" w:rsidP="00AA2F5B">
            <w:pPr>
              <w:rPr>
                <w:rFonts w:ascii="Times New Roman" w:hAnsi="Times New Roman" w:cs="Times New Roman"/>
                <w:b/>
                <w:sz w:val="24"/>
                <w:szCs w:val="24"/>
              </w:rPr>
            </w:pPr>
            <w:r w:rsidRPr="00DB2AC9">
              <w:rPr>
                <w:rFonts w:ascii="Times New Roman" w:hAnsi="Times New Roman" w:cs="Times New Roman"/>
                <w:b/>
                <w:sz w:val="24"/>
                <w:szCs w:val="24"/>
              </w:rPr>
              <w:t>OT Eligible:</w:t>
            </w:r>
          </w:p>
        </w:tc>
        <w:tc>
          <w:tcPr>
            <w:tcW w:w="2338" w:type="dxa"/>
          </w:tcPr>
          <w:p w14:paraId="3A5EFC9C" w14:textId="26427F76" w:rsidR="00635FAD" w:rsidRPr="00DB2AC9" w:rsidRDefault="00635FAD" w:rsidP="00AA2F5B">
            <w:pPr>
              <w:rPr>
                <w:rFonts w:ascii="Times New Roman" w:hAnsi="Times New Roman" w:cs="Times New Roman"/>
              </w:rPr>
            </w:pPr>
            <w:r w:rsidRPr="00DB2AC9">
              <w:rPr>
                <w:rFonts w:ascii="Times New Roman" w:hAnsi="Times New Roman" w:cs="Times New Roman"/>
              </w:rPr>
              <w:t>NA</w:t>
            </w:r>
          </w:p>
        </w:tc>
      </w:tr>
      <w:tr w:rsidR="00635FAD" w:rsidRPr="00DB2AC9" w14:paraId="3B719F5E" w14:textId="77777777" w:rsidTr="00AA2F5B">
        <w:tc>
          <w:tcPr>
            <w:tcW w:w="2337" w:type="dxa"/>
          </w:tcPr>
          <w:p w14:paraId="4E3AFBA5" w14:textId="77777777" w:rsidR="00635FAD" w:rsidRPr="00DB2AC9" w:rsidRDefault="00635FAD" w:rsidP="00AA2F5B">
            <w:pPr>
              <w:rPr>
                <w:rFonts w:ascii="Times New Roman" w:hAnsi="Times New Roman" w:cs="Times New Roman"/>
                <w:b/>
                <w:sz w:val="24"/>
                <w:szCs w:val="24"/>
              </w:rPr>
            </w:pPr>
            <w:r w:rsidRPr="00DB2AC9">
              <w:rPr>
                <w:rFonts w:ascii="Times New Roman" w:hAnsi="Times New Roman" w:cs="Times New Roman"/>
                <w:b/>
                <w:sz w:val="24"/>
                <w:szCs w:val="24"/>
              </w:rPr>
              <w:t>Campus:</w:t>
            </w:r>
          </w:p>
        </w:tc>
        <w:tc>
          <w:tcPr>
            <w:tcW w:w="2337" w:type="dxa"/>
          </w:tcPr>
          <w:p w14:paraId="47D4BF09" w14:textId="77777777" w:rsidR="00635FAD" w:rsidRPr="00DB2AC9" w:rsidRDefault="00635FAD" w:rsidP="00AA2F5B">
            <w:pPr>
              <w:rPr>
                <w:rFonts w:ascii="Times New Roman" w:hAnsi="Times New Roman" w:cs="Times New Roman"/>
              </w:rPr>
            </w:pPr>
            <w:r w:rsidRPr="00DB2AC9">
              <w:rPr>
                <w:rFonts w:ascii="Times New Roman" w:hAnsi="Times New Roman" w:cs="Times New Roman"/>
              </w:rPr>
              <w:t>University Services</w:t>
            </w:r>
          </w:p>
        </w:tc>
        <w:tc>
          <w:tcPr>
            <w:tcW w:w="2338" w:type="dxa"/>
          </w:tcPr>
          <w:p w14:paraId="47B18ACB" w14:textId="77777777" w:rsidR="00635FAD" w:rsidRPr="00DB2AC9" w:rsidRDefault="00635FAD" w:rsidP="00AA2F5B">
            <w:pPr>
              <w:rPr>
                <w:rFonts w:ascii="Times New Roman" w:hAnsi="Times New Roman" w:cs="Times New Roman"/>
                <w:b/>
                <w:sz w:val="24"/>
                <w:szCs w:val="24"/>
              </w:rPr>
            </w:pPr>
            <w:r w:rsidRPr="00DB2AC9">
              <w:rPr>
                <w:rFonts w:ascii="Times New Roman" w:hAnsi="Times New Roman" w:cs="Times New Roman"/>
                <w:b/>
                <w:sz w:val="24"/>
                <w:szCs w:val="24"/>
              </w:rPr>
              <w:t xml:space="preserve">Wage Grade: </w:t>
            </w:r>
          </w:p>
        </w:tc>
        <w:tc>
          <w:tcPr>
            <w:tcW w:w="2338" w:type="dxa"/>
          </w:tcPr>
          <w:p w14:paraId="01267560" w14:textId="5C09E2BB" w:rsidR="00635FAD" w:rsidRPr="00DB2AC9" w:rsidRDefault="00635FAD" w:rsidP="00AA2F5B">
            <w:pPr>
              <w:rPr>
                <w:rFonts w:ascii="Times New Roman" w:hAnsi="Times New Roman" w:cs="Times New Roman"/>
              </w:rPr>
            </w:pPr>
            <w:r w:rsidRPr="00DB2AC9">
              <w:rPr>
                <w:rFonts w:ascii="Times New Roman" w:hAnsi="Times New Roman" w:cs="Times New Roman"/>
              </w:rPr>
              <w:t>05</w:t>
            </w:r>
          </w:p>
        </w:tc>
      </w:tr>
    </w:tbl>
    <w:p w14:paraId="36C6F70B" w14:textId="77777777" w:rsidR="00635FAD" w:rsidRPr="00DB2AC9" w:rsidRDefault="00635FAD" w:rsidP="00710B43">
      <w:pPr>
        <w:shd w:val="clear" w:color="auto" w:fill="FFFFFF"/>
        <w:spacing w:after="480" w:line="240" w:lineRule="auto"/>
        <w:rPr>
          <w:rFonts w:ascii="Times New Roman" w:hAnsi="Times New Roman" w:cs="Times New Roman"/>
          <w:b/>
          <w:sz w:val="24"/>
          <w:szCs w:val="24"/>
        </w:rPr>
      </w:pPr>
    </w:p>
    <w:p w14:paraId="20461A90" w14:textId="042912E8" w:rsidR="00710B43" w:rsidRPr="00DB2AC9" w:rsidRDefault="00710B43" w:rsidP="00710B43">
      <w:pPr>
        <w:shd w:val="clear" w:color="auto" w:fill="FFFFFF"/>
        <w:spacing w:after="480" w:line="240" w:lineRule="auto"/>
        <w:rPr>
          <w:rFonts w:ascii="Times New Roman" w:eastAsia="Times New Roman" w:hAnsi="Times New Roman" w:cs="Times New Roman"/>
          <w:b/>
          <w:color w:val="333E49"/>
          <w:sz w:val="32"/>
          <w:szCs w:val="32"/>
        </w:rPr>
      </w:pPr>
      <w:r w:rsidRPr="00DB2AC9">
        <w:rPr>
          <w:rFonts w:ascii="Times New Roman" w:hAnsi="Times New Roman" w:cs="Times New Roman"/>
          <w:b/>
          <w:sz w:val="24"/>
          <w:szCs w:val="24"/>
        </w:rPr>
        <w:t>ORGANIZATIONAL RELATIONSHIPS</w:t>
      </w:r>
    </w:p>
    <w:p w14:paraId="3C75CF71" w14:textId="61EF7B49" w:rsidR="00710B43" w:rsidRPr="00DB2AC9" w:rsidRDefault="00710B43" w:rsidP="00710B43">
      <w:pPr>
        <w:numPr>
          <w:ilvl w:val="0"/>
          <w:numId w:val="4"/>
        </w:numPr>
        <w:spacing w:after="0" w:line="240" w:lineRule="auto"/>
        <w:rPr>
          <w:rFonts w:ascii="Times New Roman" w:hAnsi="Times New Roman" w:cs="Times New Roman"/>
          <w:sz w:val="24"/>
          <w:szCs w:val="24"/>
        </w:rPr>
      </w:pPr>
      <w:r w:rsidRPr="00DB2AC9">
        <w:rPr>
          <w:rFonts w:ascii="Times New Roman" w:hAnsi="Times New Roman" w:cs="Times New Roman"/>
          <w:sz w:val="24"/>
          <w:szCs w:val="24"/>
        </w:rPr>
        <w:t xml:space="preserve">Reports to the Chief </w:t>
      </w:r>
      <w:r w:rsidR="00DB2AC9" w:rsidRPr="00DB2AC9">
        <w:rPr>
          <w:rFonts w:ascii="Times New Roman" w:hAnsi="Times New Roman" w:cs="Times New Roman"/>
          <w:sz w:val="24"/>
          <w:szCs w:val="24"/>
        </w:rPr>
        <w:t xml:space="preserve">Operating &amp; </w:t>
      </w:r>
      <w:r w:rsidRPr="00DB2AC9">
        <w:rPr>
          <w:rFonts w:ascii="Times New Roman" w:hAnsi="Times New Roman" w:cs="Times New Roman"/>
          <w:sz w:val="24"/>
          <w:szCs w:val="24"/>
        </w:rPr>
        <w:t>Business Officer.</w:t>
      </w:r>
    </w:p>
    <w:p w14:paraId="706E99F9" w14:textId="111301CA" w:rsidR="00710B43" w:rsidRPr="00DB2AC9" w:rsidRDefault="00DB4383" w:rsidP="00710B43">
      <w:pPr>
        <w:numPr>
          <w:ilvl w:val="0"/>
          <w:numId w:val="4"/>
        </w:numPr>
        <w:spacing w:after="0" w:line="240" w:lineRule="auto"/>
        <w:rPr>
          <w:rFonts w:ascii="Times New Roman" w:hAnsi="Times New Roman" w:cs="Times New Roman"/>
          <w:sz w:val="24"/>
          <w:szCs w:val="24"/>
        </w:rPr>
      </w:pPr>
      <w:r w:rsidRPr="00DB2AC9">
        <w:rPr>
          <w:rFonts w:ascii="Times New Roman" w:hAnsi="Times New Roman" w:cs="Times New Roman"/>
          <w:sz w:val="24"/>
          <w:szCs w:val="24"/>
        </w:rPr>
        <w:t>Coordinates with other Financial A</w:t>
      </w:r>
      <w:r w:rsidR="00DB2AC9" w:rsidRPr="00DB2AC9">
        <w:rPr>
          <w:rFonts w:ascii="Times New Roman" w:hAnsi="Times New Roman" w:cs="Times New Roman"/>
          <w:sz w:val="24"/>
          <w:szCs w:val="24"/>
        </w:rPr>
        <w:t xml:space="preserve">nalysts, Library Staff, </w:t>
      </w:r>
      <w:r w:rsidR="00710B43" w:rsidRPr="00DB2AC9">
        <w:rPr>
          <w:rFonts w:ascii="Times New Roman" w:hAnsi="Times New Roman" w:cs="Times New Roman"/>
          <w:sz w:val="24"/>
          <w:szCs w:val="24"/>
        </w:rPr>
        <w:t>President</w:t>
      </w:r>
      <w:r w:rsidRPr="00DB2AC9">
        <w:rPr>
          <w:rFonts w:ascii="Times New Roman" w:hAnsi="Times New Roman" w:cs="Times New Roman"/>
          <w:sz w:val="24"/>
          <w:szCs w:val="24"/>
        </w:rPr>
        <w:t>/Dean</w:t>
      </w:r>
      <w:r w:rsidR="00710B43" w:rsidRPr="00DB2AC9">
        <w:rPr>
          <w:rFonts w:ascii="Times New Roman" w:hAnsi="Times New Roman" w:cs="Times New Roman"/>
          <w:sz w:val="24"/>
          <w:szCs w:val="24"/>
        </w:rPr>
        <w:t>, Provost, Deans,</w:t>
      </w:r>
      <w:r w:rsidRPr="00DB2AC9">
        <w:rPr>
          <w:rFonts w:ascii="Times New Roman" w:hAnsi="Times New Roman" w:cs="Times New Roman"/>
          <w:sz w:val="24"/>
          <w:szCs w:val="24"/>
        </w:rPr>
        <w:t xml:space="preserve"> Directors and other</w:t>
      </w:r>
      <w:r w:rsidR="00710B43" w:rsidRPr="00DB2AC9">
        <w:rPr>
          <w:rFonts w:ascii="Times New Roman" w:hAnsi="Times New Roman" w:cs="Times New Roman"/>
          <w:sz w:val="24"/>
          <w:szCs w:val="24"/>
        </w:rPr>
        <w:t xml:space="preserve"> University of Maine System staff in the Finance, Treasurer’s, Accounting, and Internal Audit Offices.  Occasional contact with external agencies and the public.</w:t>
      </w:r>
    </w:p>
    <w:p w14:paraId="792D937B" w14:textId="77777777" w:rsidR="00710B43" w:rsidRPr="00DB2AC9" w:rsidRDefault="00710B43" w:rsidP="00710B43">
      <w:pPr>
        <w:spacing w:after="0" w:line="240" w:lineRule="auto"/>
        <w:ind w:left="720"/>
        <w:rPr>
          <w:rFonts w:ascii="Times New Roman" w:hAnsi="Times New Roman" w:cs="Times New Roman"/>
          <w:sz w:val="24"/>
          <w:szCs w:val="24"/>
        </w:rPr>
      </w:pPr>
    </w:p>
    <w:p w14:paraId="0E41A4A5" w14:textId="25DE86CE" w:rsidR="00710B43" w:rsidRPr="00DB2AC9" w:rsidRDefault="00710B43" w:rsidP="00710B43">
      <w:pPr>
        <w:spacing w:after="0" w:line="240" w:lineRule="auto"/>
        <w:rPr>
          <w:rFonts w:ascii="Times New Roman" w:eastAsia="Times New Roman" w:hAnsi="Times New Roman" w:cs="Times New Roman"/>
          <w:b/>
          <w:color w:val="333E49"/>
          <w:sz w:val="24"/>
          <w:szCs w:val="24"/>
        </w:rPr>
      </w:pPr>
      <w:r w:rsidRPr="00DB2AC9">
        <w:rPr>
          <w:rFonts w:ascii="Times New Roman" w:eastAsia="Times New Roman" w:hAnsi="Times New Roman" w:cs="Times New Roman"/>
          <w:b/>
          <w:color w:val="333E49"/>
          <w:sz w:val="24"/>
          <w:szCs w:val="24"/>
        </w:rPr>
        <w:t>Primary Responsibilities</w:t>
      </w:r>
    </w:p>
    <w:p w14:paraId="64E662A0" w14:textId="77777777" w:rsidR="00710B43" w:rsidRPr="00DB2AC9" w:rsidRDefault="00710B43" w:rsidP="00710B43">
      <w:pPr>
        <w:spacing w:after="0" w:line="240" w:lineRule="auto"/>
        <w:rPr>
          <w:rFonts w:ascii="Times New Roman" w:hAnsi="Times New Roman" w:cs="Times New Roman"/>
          <w:sz w:val="24"/>
          <w:szCs w:val="24"/>
        </w:rPr>
      </w:pPr>
    </w:p>
    <w:p w14:paraId="1F160A66" w14:textId="0FD185C0" w:rsidR="00710B43" w:rsidRPr="00DB2AC9" w:rsidRDefault="00DB4383" w:rsidP="00B71082">
      <w:pPr>
        <w:shd w:val="clear" w:color="auto" w:fill="FFFFFF"/>
        <w:spacing w:after="480" w:line="240" w:lineRule="auto"/>
        <w:rPr>
          <w:rFonts w:ascii="Times New Roman" w:eastAsia="Times New Roman" w:hAnsi="Times New Roman" w:cs="Times New Roman"/>
          <w:color w:val="333E49"/>
          <w:sz w:val="24"/>
          <w:szCs w:val="24"/>
        </w:rPr>
      </w:pPr>
      <w:r w:rsidRPr="00DB2AC9">
        <w:rPr>
          <w:rFonts w:ascii="Times New Roman" w:eastAsia="Times New Roman" w:hAnsi="Times New Roman" w:cs="Times New Roman"/>
          <w:color w:val="333E49"/>
          <w:sz w:val="24"/>
          <w:szCs w:val="24"/>
        </w:rPr>
        <w:t>Develop Maine Law and the Centers</w:t>
      </w:r>
      <w:r w:rsidR="00B71082" w:rsidRPr="00DB2AC9">
        <w:rPr>
          <w:rFonts w:ascii="Times New Roman" w:eastAsia="Times New Roman" w:hAnsi="Times New Roman" w:cs="Times New Roman"/>
          <w:color w:val="333E49"/>
          <w:sz w:val="24"/>
          <w:szCs w:val="24"/>
        </w:rPr>
        <w:t xml:space="preserve"> budget and oversee its implementation. Included in this process is the review of budget proposals and preparation of all financial documents and associated reports</w:t>
      </w:r>
      <w:r w:rsidR="00710B43" w:rsidRPr="00DB2AC9">
        <w:rPr>
          <w:rFonts w:ascii="Times New Roman" w:eastAsia="Times New Roman" w:hAnsi="Times New Roman" w:cs="Times New Roman"/>
          <w:color w:val="333E49"/>
          <w:sz w:val="24"/>
          <w:szCs w:val="24"/>
        </w:rPr>
        <w:t xml:space="preserve">. </w:t>
      </w:r>
      <w:r w:rsidR="00710B43" w:rsidRPr="00DB2AC9">
        <w:rPr>
          <w:rFonts w:ascii="Times New Roman" w:hAnsi="Times New Roman" w:cs="Times New Roman"/>
          <w:sz w:val="24"/>
          <w:szCs w:val="24"/>
        </w:rPr>
        <w:t>Provide support to the Chief Business Officer and President, through the production and analysis of financial reports displaying historical information, current operational information and future potential operational information (based on institutional projections).</w:t>
      </w:r>
      <w:r w:rsidRPr="00DB2AC9">
        <w:rPr>
          <w:rFonts w:ascii="Times New Roman" w:hAnsi="Times New Roman" w:cs="Times New Roman"/>
          <w:sz w:val="24"/>
          <w:szCs w:val="24"/>
        </w:rPr>
        <w:t xml:space="preserve"> This position will also oversee the </w:t>
      </w:r>
      <w:r w:rsidR="006B75F2">
        <w:rPr>
          <w:rFonts w:ascii="Times New Roman" w:hAnsi="Times New Roman" w:cs="Times New Roman"/>
          <w:sz w:val="24"/>
          <w:szCs w:val="24"/>
        </w:rPr>
        <w:t>procurement needs of the Law Library</w:t>
      </w:r>
      <w:r w:rsidRPr="00DB2AC9">
        <w:rPr>
          <w:rFonts w:ascii="Times New Roman" w:hAnsi="Times New Roman" w:cs="Times New Roman"/>
          <w:sz w:val="24"/>
          <w:szCs w:val="24"/>
        </w:rPr>
        <w:t xml:space="preserve"> including, the ordering, receipt, and payment of all monographs and serials titles, as well as subscriptions to electronic to databases; and the management of all library budget accounts.  </w:t>
      </w:r>
    </w:p>
    <w:p w14:paraId="6448A21A" w14:textId="24F9EA80" w:rsidR="00710B43" w:rsidRPr="00DB2AC9" w:rsidRDefault="00B71082" w:rsidP="00710B43">
      <w:pPr>
        <w:shd w:val="clear" w:color="auto" w:fill="FFFFFF"/>
        <w:spacing w:after="0" w:line="240" w:lineRule="auto"/>
        <w:rPr>
          <w:rFonts w:ascii="Times New Roman" w:eastAsia="Times New Roman" w:hAnsi="Times New Roman" w:cs="Times New Roman"/>
          <w:b/>
          <w:bCs/>
          <w:color w:val="333E49"/>
          <w:sz w:val="24"/>
          <w:szCs w:val="24"/>
        </w:rPr>
      </w:pPr>
      <w:r w:rsidRPr="00DB2AC9">
        <w:rPr>
          <w:rFonts w:ascii="Times New Roman" w:eastAsia="Times New Roman" w:hAnsi="Times New Roman" w:cs="Times New Roman"/>
          <w:b/>
          <w:bCs/>
          <w:color w:val="333E49"/>
          <w:sz w:val="24"/>
          <w:szCs w:val="24"/>
        </w:rPr>
        <w:t>Responsibilities</w:t>
      </w:r>
    </w:p>
    <w:p w14:paraId="22A5E507" w14:textId="77777777" w:rsidR="00710B43" w:rsidRPr="00DB2AC9" w:rsidRDefault="00710B43" w:rsidP="00710B43">
      <w:pPr>
        <w:shd w:val="clear" w:color="auto" w:fill="FFFFFF"/>
        <w:spacing w:after="0" w:line="240" w:lineRule="auto"/>
        <w:rPr>
          <w:rFonts w:ascii="Times New Roman" w:eastAsia="Times New Roman" w:hAnsi="Times New Roman" w:cs="Times New Roman"/>
          <w:color w:val="333E49"/>
        </w:rPr>
      </w:pPr>
    </w:p>
    <w:p w14:paraId="0FD63736" w14:textId="77777777" w:rsidR="00710B43" w:rsidRPr="00DB2AC9" w:rsidRDefault="00710B43" w:rsidP="00710B43">
      <w:pPr>
        <w:pStyle w:val="ListParagraph"/>
        <w:numPr>
          <w:ilvl w:val="0"/>
          <w:numId w:val="5"/>
        </w:numPr>
        <w:rPr>
          <w:rFonts w:ascii="Times New Roman" w:hAnsi="Times New Roman" w:cs="Times New Roman"/>
          <w:sz w:val="24"/>
          <w:szCs w:val="24"/>
        </w:rPr>
      </w:pPr>
      <w:r w:rsidRPr="00DB2AC9">
        <w:rPr>
          <w:rFonts w:ascii="Times New Roman" w:hAnsi="Times New Roman" w:cs="Times New Roman"/>
          <w:sz w:val="24"/>
          <w:szCs w:val="24"/>
        </w:rPr>
        <w:t xml:space="preserve">Leads the development and preparation of annual revenue and operating expense budgets for Educational and General (E&amp;G), Auxiliary (AUX) Operations and other fund sources of the university as necessary. </w:t>
      </w:r>
    </w:p>
    <w:p w14:paraId="3FF55192" w14:textId="3C0FD6E5" w:rsidR="00710B43" w:rsidRPr="00DB2AC9" w:rsidRDefault="00710B43" w:rsidP="00710B43">
      <w:pPr>
        <w:pStyle w:val="ListParagraph"/>
        <w:numPr>
          <w:ilvl w:val="0"/>
          <w:numId w:val="5"/>
        </w:numPr>
        <w:rPr>
          <w:rFonts w:ascii="Times New Roman" w:hAnsi="Times New Roman" w:cs="Times New Roman"/>
          <w:sz w:val="24"/>
          <w:szCs w:val="24"/>
        </w:rPr>
      </w:pPr>
      <w:r w:rsidRPr="00DB2AC9">
        <w:rPr>
          <w:rFonts w:ascii="Times New Roman" w:hAnsi="Times New Roman" w:cs="Times New Roman"/>
          <w:sz w:val="24"/>
          <w:szCs w:val="24"/>
        </w:rPr>
        <w:t>Performs complex financial analysis to assess the impact of alternative courses of action.  Prepares budget status reports, special projects, and budget variance analysis as needed.</w:t>
      </w:r>
    </w:p>
    <w:p w14:paraId="52319F5A" w14:textId="408B6D85" w:rsidR="00B71082" w:rsidRPr="00DB2AC9" w:rsidRDefault="00B71082" w:rsidP="00710B43">
      <w:pPr>
        <w:pStyle w:val="ListParagraph"/>
        <w:numPr>
          <w:ilvl w:val="0"/>
          <w:numId w:val="5"/>
        </w:numPr>
        <w:shd w:val="clear" w:color="auto" w:fill="FFFFFF"/>
        <w:spacing w:after="0" w:line="240" w:lineRule="auto"/>
        <w:rPr>
          <w:rFonts w:ascii="Times New Roman" w:eastAsia="Times New Roman" w:hAnsi="Times New Roman" w:cs="Times New Roman"/>
          <w:color w:val="333E49"/>
          <w:sz w:val="24"/>
          <w:szCs w:val="24"/>
        </w:rPr>
      </w:pPr>
      <w:r w:rsidRPr="00DB2AC9">
        <w:rPr>
          <w:rFonts w:ascii="Times New Roman" w:eastAsia="Times New Roman" w:hAnsi="Times New Roman" w:cs="Times New Roman"/>
          <w:color w:val="333E49"/>
          <w:sz w:val="24"/>
          <w:szCs w:val="24"/>
        </w:rPr>
        <w:t>Design effective budget models for departments and the entire University</w:t>
      </w:r>
    </w:p>
    <w:p w14:paraId="54BB25D2" w14:textId="7C24189F" w:rsidR="00B71082" w:rsidRPr="00DB2AC9" w:rsidRDefault="00B71082" w:rsidP="00710B43">
      <w:pPr>
        <w:pStyle w:val="ListParagraph"/>
        <w:numPr>
          <w:ilvl w:val="0"/>
          <w:numId w:val="5"/>
        </w:numPr>
        <w:shd w:val="clear" w:color="auto" w:fill="FFFFFF"/>
        <w:spacing w:after="0" w:line="240" w:lineRule="auto"/>
        <w:rPr>
          <w:rFonts w:ascii="Times New Roman" w:eastAsia="Times New Roman" w:hAnsi="Times New Roman" w:cs="Times New Roman"/>
          <w:color w:val="333E49"/>
          <w:sz w:val="24"/>
          <w:szCs w:val="24"/>
        </w:rPr>
      </w:pPr>
      <w:r w:rsidRPr="00DB2AC9">
        <w:rPr>
          <w:rFonts w:ascii="Times New Roman" w:eastAsia="Times New Roman" w:hAnsi="Times New Roman" w:cs="Times New Roman"/>
          <w:color w:val="333E49"/>
          <w:sz w:val="24"/>
          <w:szCs w:val="24"/>
        </w:rPr>
        <w:t>Analyze financial information (</w:t>
      </w:r>
      <w:r w:rsidR="001E36A0" w:rsidRPr="00DB2AC9">
        <w:rPr>
          <w:rFonts w:ascii="Times New Roman" w:eastAsia="Times New Roman" w:hAnsi="Times New Roman" w:cs="Times New Roman"/>
          <w:color w:val="333E49"/>
          <w:sz w:val="24"/>
          <w:szCs w:val="24"/>
        </w:rPr>
        <w:t>e.g.,</w:t>
      </w:r>
      <w:r w:rsidRPr="00DB2AC9">
        <w:rPr>
          <w:rFonts w:ascii="Times New Roman" w:eastAsia="Times New Roman" w:hAnsi="Times New Roman" w:cs="Times New Roman"/>
          <w:color w:val="333E49"/>
          <w:sz w:val="24"/>
          <w:szCs w:val="24"/>
        </w:rPr>
        <w:t xml:space="preserve"> revenues, expenditures and cash management) to ensure all operations are within budget</w:t>
      </w:r>
    </w:p>
    <w:p w14:paraId="2AA6D93C" w14:textId="77777777" w:rsidR="00B71082" w:rsidRPr="00DB2AC9" w:rsidRDefault="00B71082" w:rsidP="00710B43">
      <w:pPr>
        <w:pStyle w:val="ListParagraph"/>
        <w:numPr>
          <w:ilvl w:val="0"/>
          <w:numId w:val="5"/>
        </w:numPr>
        <w:shd w:val="clear" w:color="auto" w:fill="FFFFFF"/>
        <w:spacing w:after="0" w:line="240" w:lineRule="auto"/>
        <w:rPr>
          <w:rFonts w:ascii="Times New Roman" w:eastAsia="Times New Roman" w:hAnsi="Times New Roman" w:cs="Times New Roman"/>
          <w:color w:val="333E49"/>
          <w:sz w:val="24"/>
          <w:szCs w:val="24"/>
        </w:rPr>
      </w:pPr>
      <w:r w:rsidRPr="00DB2AC9">
        <w:rPr>
          <w:rFonts w:ascii="Times New Roman" w:eastAsia="Times New Roman" w:hAnsi="Times New Roman" w:cs="Times New Roman"/>
          <w:color w:val="333E49"/>
          <w:sz w:val="24"/>
          <w:szCs w:val="24"/>
        </w:rPr>
        <w:lastRenderedPageBreak/>
        <w:t>Present annual budgets to senior managers</w:t>
      </w:r>
    </w:p>
    <w:p w14:paraId="5DE89482" w14:textId="77777777" w:rsidR="00B71082" w:rsidRPr="00DB2AC9" w:rsidRDefault="00B71082" w:rsidP="00710B43">
      <w:pPr>
        <w:pStyle w:val="ListParagraph"/>
        <w:numPr>
          <w:ilvl w:val="0"/>
          <w:numId w:val="5"/>
        </w:numPr>
        <w:shd w:val="clear" w:color="auto" w:fill="FFFFFF"/>
        <w:spacing w:after="0" w:line="240" w:lineRule="auto"/>
        <w:rPr>
          <w:rFonts w:ascii="Times New Roman" w:eastAsia="Times New Roman" w:hAnsi="Times New Roman" w:cs="Times New Roman"/>
          <w:color w:val="333E49"/>
          <w:sz w:val="24"/>
          <w:szCs w:val="24"/>
        </w:rPr>
      </w:pPr>
      <w:r w:rsidRPr="00DB2AC9">
        <w:rPr>
          <w:rFonts w:ascii="Times New Roman" w:eastAsia="Times New Roman" w:hAnsi="Times New Roman" w:cs="Times New Roman"/>
          <w:color w:val="333E49"/>
          <w:sz w:val="24"/>
          <w:szCs w:val="24"/>
        </w:rPr>
        <w:t>Review budget requests for approval</w:t>
      </w:r>
    </w:p>
    <w:p w14:paraId="3E962488" w14:textId="77777777" w:rsidR="00B71082" w:rsidRPr="00DB2AC9" w:rsidRDefault="00B71082" w:rsidP="00710B43">
      <w:pPr>
        <w:pStyle w:val="ListParagraph"/>
        <w:numPr>
          <w:ilvl w:val="0"/>
          <w:numId w:val="5"/>
        </w:numPr>
        <w:shd w:val="clear" w:color="auto" w:fill="FFFFFF"/>
        <w:spacing w:after="0" w:line="240" w:lineRule="auto"/>
        <w:rPr>
          <w:rFonts w:ascii="Times New Roman" w:eastAsia="Times New Roman" w:hAnsi="Times New Roman" w:cs="Times New Roman"/>
          <w:color w:val="333E49"/>
          <w:sz w:val="24"/>
          <w:szCs w:val="24"/>
        </w:rPr>
      </w:pPr>
      <w:r w:rsidRPr="00DB2AC9">
        <w:rPr>
          <w:rFonts w:ascii="Times New Roman" w:eastAsia="Times New Roman" w:hAnsi="Times New Roman" w:cs="Times New Roman"/>
          <w:color w:val="333E49"/>
          <w:sz w:val="24"/>
          <w:szCs w:val="24"/>
        </w:rPr>
        <w:t>Forecast future budget needs</w:t>
      </w:r>
    </w:p>
    <w:p w14:paraId="21043F10" w14:textId="77777777" w:rsidR="00B71082" w:rsidRPr="00DB2AC9" w:rsidRDefault="00B71082" w:rsidP="00710B43">
      <w:pPr>
        <w:pStyle w:val="ListParagraph"/>
        <w:numPr>
          <w:ilvl w:val="0"/>
          <w:numId w:val="5"/>
        </w:numPr>
        <w:shd w:val="clear" w:color="auto" w:fill="FFFFFF"/>
        <w:spacing w:after="0" w:line="240" w:lineRule="auto"/>
        <w:rPr>
          <w:rFonts w:ascii="Times New Roman" w:eastAsia="Times New Roman" w:hAnsi="Times New Roman" w:cs="Times New Roman"/>
          <w:color w:val="333E49"/>
          <w:sz w:val="24"/>
          <w:szCs w:val="24"/>
        </w:rPr>
      </w:pPr>
      <w:r w:rsidRPr="00DB2AC9">
        <w:rPr>
          <w:rFonts w:ascii="Times New Roman" w:eastAsia="Times New Roman" w:hAnsi="Times New Roman" w:cs="Times New Roman"/>
          <w:color w:val="333E49"/>
          <w:sz w:val="24"/>
          <w:szCs w:val="24"/>
        </w:rPr>
        <w:t>Identify variances between actual and budgeted financial results every month</w:t>
      </w:r>
    </w:p>
    <w:p w14:paraId="3AF4117E" w14:textId="77777777" w:rsidR="00B71082" w:rsidRPr="00DB2AC9" w:rsidRDefault="00B71082" w:rsidP="00710B43">
      <w:pPr>
        <w:pStyle w:val="ListParagraph"/>
        <w:numPr>
          <w:ilvl w:val="0"/>
          <w:numId w:val="5"/>
        </w:numPr>
        <w:shd w:val="clear" w:color="auto" w:fill="FFFFFF"/>
        <w:spacing w:after="0" w:line="240" w:lineRule="auto"/>
        <w:rPr>
          <w:rFonts w:ascii="Times New Roman" w:eastAsia="Times New Roman" w:hAnsi="Times New Roman" w:cs="Times New Roman"/>
          <w:color w:val="333E49"/>
          <w:sz w:val="24"/>
          <w:szCs w:val="24"/>
        </w:rPr>
      </w:pPr>
      <w:r w:rsidRPr="00DB2AC9">
        <w:rPr>
          <w:rFonts w:ascii="Times New Roman" w:eastAsia="Times New Roman" w:hAnsi="Times New Roman" w:cs="Times New Roman"/>
          <w:color w:val="333E49"/>
          <w:sz w:val="24"/>
          <w:szCs w:val="24"/>
        </w:rPr>
        <w:t>Suggest spending improvements that increase savings</w:t>
      </w:r>
    </w:p>
    <w:p w14:paraId="404FEFF5" w14:textId="77777777" w:rsidR="00B71082" w:rsidRPr="00DB2AC9" w:rsidRDefault="00B71082" w:rsidP="00710B43">
      <w:pPr>
        <w:pStyle w:val="ListParagraph"/>
        <w:numPr>
          <w:ilvl w:val="0"/>
          <w:numId w:val="5"/>
        </w:numPr>
        <w:shd w:val="clear" w:color="auto" w:fill="FFFFFF"/>
        <w:spacing w:after="0" w:line="240" w:lineRule="auto"/>
        <w:rPr>
          <w:rFonts w:ascii="Times New Roman" w:eastAsia="Times New Roman" w:hAnsi="Times New Roman" w:cs="Times New Roman"/>
          <w:color w:val="333E49"/>
          <w:sz w:val="24"/>
          <w:szCs w:val="24"/>
        </w:rPr>
      </w:pPr>
      <w:r w:rsidRPr="00DB2AC9">
        <w:rPr>
          <w:rFonts w:ascii="Times New Roman" w:eastAsia="Times New Roman" w:hAnsi="Times New Roman" w:cs="Times New Roman"/>
          <w:color w:val="333E49"/>
          <w:sz w:val="24"/>
          <w:szCs w:val="24"/>
        </w:rPr>
        <w:t>Review the University’s budget for compliance with System regulations/standards</w:t>
      </w:r>
    </w:p>
    <w:p w14:paraId="55B55408" w14:textId="77777777" w:rsidR="00B71082" w:rsidRPr="00DB2AC9" w:rsidRDefault="00B71082" w:rsidP="00710B43">
      <w:pPr>
        <w:pStyle w:val="ListParagraph"/>
        <w:numPr>
          <w:ilvl w:val="0"/>
          <w:numId w:val="5"/>
        </w:numPr>
        <w:shd w:val="clear" w:color="auto" w:fill="FFFFFF"/>
        <w:spacing w:after="0" w:line="240" w:lineRule="auto"/>
        <w:rPr>
          <w:rFonts w:ascii="Times New Roman" w:eastAsia="Times New Roman" w:hAnsi="Times New Roman" w:cs="Times New Roman"/>
          <w:color w:val="333E49"/>
          <w:sz w:val="24"/>
          <w:szCs w:val="24"/>
        </w:rPr>
      </w:pPr>
      <w:r w:rsidRPr="00DB2AC9">
        <w:rPr>
          <w:rFonts w:ascii="Times New Roman" w:eastAsia="Times New Roman" w:hAnsi="Times New Roman" w:cs="Times New Roman"/>
          <w:color w:val="333E49"/>
          <w:sz w:val="24"/>
          <w:szCs w:val="24"/>
        </w:rPr>
        <w:t>Ensure department managers meet budget submission deadlines</w:t>
      </w:r>
    </w:p>
    <w:p w14:paraId="2865A26E" w14:textId="223E1824" w:rsidR="00B71082" w:rsidRPr="00DB2AC9" w:rsidRDefault="00B71082" w:rsidP="00710B43">
      <w:pPr>
        <w:pStyle w:val="ListParagraph"/>
        <w:numPr>
          <w:ilvl w:val="0"/>
          <w:numId w:val="5"/>
        </w:numPr>
        <w:shd w:val="clear" w:color="auto" w:fill="FFFFFF"/>
        <w:spacing w:after="0" w:line="240" w:lineRule="auto"/>
        <w:rPr>
          <w:rFonts w:ascii="Times New Roman" w:eastAsia="Times New Roman" w:hAnsi="Times New Roman" w:cs="Times New Roman"/>
          <w:color w:val="333E49"/>
          <w:sz w:val="24"/>
          <w:szCs w:val="24"/>
        </w:rPr>
      </w:pPr>
      <w:r w:rsidRPr="00DB2AC9">
        <w:rPr>
          <w:rFonts w:ascii="Times New Roman" w:eastAsia="Times New Roman" w:hAnsi="Times New Roman" w:cs="Times New Roman"/>
          <w:color w:val="333E49"/>
          <w:sz w:val="24"/>
          <w:szCs w:val="24"/>
        </w:rPr>
        <w:t>Design and implement effective budgeting policies and procedures</w:t>
      </w:r>
    </w:p>
    <w:p w14:paraId="198BC560" w14:textId="7E027D3C" w:rsidR="00710B43" w:rsidRPr="00DB2AC9" w:rsidRDefault="00710B43" w:rsidP="00710B43">
      <w:pPr>
        <w:pStyle w:val="ListParagraph"/>
        <w:numPr>
          <w:ilvl w:val="0"/>
          <w:numId w:val="5"/>
        </w:numPr>
        <w:rPr>
          <w:rFonts w:ascii="Times New Roman" w:hAnsi="Times New Roman" w:cs="Times New Roman"/>
          <w:sz w:val="24"/>
          <w:szCs w:val="24"/>
        </w:rPr>
      </w:pPr>
      <w:r w:rsidRPr="00DB2AC9">
        <w:rPr>
          <w:rFonts w:ascii="Times New Roman" w:hAnsi="Times New Roman" w:cs="Times New Roman"/>
          <w:sz w:val="24"/>
          <w:szCs w:val="24"/>
        </w:rPr>
        <w:t>Monitors budget to actual fiscal performance and reports monthly to leadership.  Approves all budget transfers and adjustments and processes journal vouchers as required.</w:t>
      </w:r>
    </w:p>
    <w:p w14:paraId="221FA9FA" w14:textId="77777777" w:rsidR="00710B43" w:rsidRPr="00DB2AC9" w:rsidRDefault="00710B43" w:rsidP="00710B43">
      <w:pPr>
        <w:pStyle w:val="ListParagraph"/>
        <w:numPr>
          <w:ilvl w:val="0"/>
          <w:numId w:val="5"/>
        </w:numPr>
        <w:rPr>
          <w:rFonts w:ascii="Times New Roman" w:hAnsi="Times New Roman" w:cs="Times New Roman"/>
          <w:sz w:val="24"/>
          <w:szCs w:val="24"/>
        </w:rPr>
      </w:pPr>
      <w:r w:rsidRPr="00DB2AC9">
        <w:rPr>
          <w:rFonts w:ascii="Times New Roman" w:hAnsi="Times New Roman" w:cs="Times New Roman"/>
          <w:sz w:val="24"/>
          <w:szCs w:val="24"/>
        </w:rPr>
        <w:t>Assist with communicating budget and other financial policies and procedures to campus financial managers and trains university departmental personnel in compliance with University of Maine System processing schedules and Administrative Practice Letters</w:t>
      </w:r>
    </w:p>
    <w:p w14:paraId="33C8ABD8" w14:textId="77777777" w:rsidR="00710B43" w:rsidRPr="00DB2AC9" w:rsidRDefault="00710B43" w:rsidP="00710B43">
      <w:pPr>
        <w:pStyle w:val="ListParagraph"/>
        <w:numPr>
          <w:ilvl w:val="0"/>
          <w:numId w:val="5"/>
        </w:numPr>
        <w:rPr>
          <w:rFonts w:ascii="Times New Roman" w:hAnsi="Times New Roman" w:cs="Times New Roman"/>
          <w:sz w:val="24"/>
          <w:szCs w:val="24"/>
        </w:rPr>
      </w:pPr>
      <w:r w:rsidRPr="00DB2AC9">
        <w:rPr>
          <w:rFonts w:ascii="Times New Roman" w:hAnsi="Times New Roman" w:cs="Times New Roman"/>
          <w:sz w:val="24"/>
          <w:szCs w:val="24"/>
        </w:rPr>
        <w:t>Monitors, creates, and adjusts accounts and budgets for grants and contracts.  Works closely with grant/contract managers to assure that expenditures meet grant/contract requirements.  Files necessary reports and requests for release of funds from grantors (state, 3</w:t>
      </w:r>
      <w:r w:rsidRPr="00DB2AC9">
        <w:rPr>
          <w:rFonts w:ascii="Times New Roman" w:hAnsi="Times New Roman" w:cs="Times New Roman"/>
          <w:sz w:val="24"/>
          <w:szCs w:val="24"/>
          <w:vertAlign w:val="superscript"/>
        </w:rPr>
        <w:t>rd</w:t>
      </w:r>
      <w:r w:rsidRPr="00DB2AC9">
        <w:rPr>
          <w:rFonts w:ascii="Times New Roman" w:hAnsi="Times New Roman" w:cs="Times New Roman"/>
          <w:sz w:val="24"/>
          <w:szCs w:val="24"/>
        </w:rPr>
        <w:t xml:space="preserve"> parties, etc.).</w:t>
      </w:r>
    </w:p>
    <w:p w14:paraId="34755702" w14:textId="77777777" w:rsidR="00710B43" w:rsidRPr="00DB2AC9" w:rsidRDefault="00710B43" w:rsidP="00710B43">
      <w:pPr>
        <w:pStyle w:val="ListParagraph"/>
        <w:numPr>
          <w:ilvl w:val="0"/>
          <w:numId w:val="5"/>
        </w:numPr>
        <w:rPr>
          <w:rFonts w:ascii="Times New Roman" w:hAnsi="Times New Roman" w:cs="Times New Roman"/>
          <w:sz w:val="24"/>
          <w:szCs w:val="24"/>
        </w:rPr>
      </w:pPr>
      <w:r w:rsidRPr="00DB2AC9">
        <w:rPr>
          <w:rFonts w:ascii="Times New Roman" w:hAnsi="Times New Roman" w:cs="Times New Roman"/>
          <w:sz w:val="24"/>
          <w:szCs w:val="24"/>
        </w:rPr>
        <w:t>Assists grant managers with the maintenance of the financial records necessary to verify compliance with grantor and University rules, policies, and regulations</w:t>
      </w:r>
    </w:p>
    <w:p w14:paraId="1497C3E4" w14:textId="77777777" w:rsidR="00710B43" w:rsidRPr="00DB2AC9" w:rsidRDefault="00710B43" w:rsidP="00710B43">
      <w:pPr>
        <w:pStyle w:val="ListParagraph"/>
        <w:numPr>
          <w:ilvl w:val="0"/>
          <w:numId w:val="5"/>
        </w:numPr>
        <w:rPr>
          <w:rFonts w:ascii="Times New Roman" w:hAnsi="Times New Roman" w:cs="Times New Roman"/>
          <w:sz w:val="24"/>
          <w:szCs w:val="24"/>
        </w:rPr>
      </w:pPr>
      <w:r w:rsidRPr="00DB2AC9">
        <w:rPr>
          <w:rFonts w:ascii="Times New Roman" w:hAnsi="Times New Roman" w:cs="Times New Roman"/>
          <w:sz w:val="24"/>
          <w:szCs w:val="24"/>
        </w:rPr>
        <w:t>Monitors and directs the financial accounting system with links to associated systems (e.g., human resources, student financial aid, student information, advancement, accounts payable, and accounts receivable)</w:t>
      </w:r>
    </w:p>
    <w:p w14:paraId="1D42C557" w14:textId="79B90C51" w:rsidR="00710B43" w:rsidRPr="00DB2AC9" w:rsidRDefault="00710B43" w:rsidP="00710B43">
      <w:pPr>
        <w:pStyle w:val="ListParagraph"/>
        <w:numPr>
          <w:ilvl w:val="0"/>
          <w:numId w:val="5"/>
        </w:numPr>
        <w:rPr>
          <w:rFonts w:ascii="Times New Roman" w:hAnsi="Times New Roman" w:cs="Times New Roman"/>
          <w:sz w:val="24"/>
          <w:szCs w:val="24"/>
        </w:rPr>
      </w:pPr>
      <w:r w:rsidRPr="00DB2AC9">
        <w:rPr>
          <w:rFonts w:ascii="Times New Roman" w:hAnsi="Times New Roman" w:cs="Times New Roman"/>
          <w:sz w:val="24"/>
          <w:szCs w:val="24"/>
        </w:rPr>
        <w:t xml:space="preserve">Collects, collates, and analyzes data for inclusion in reports </w:t>
      </w:r>
      <w:r w:rsidR="00DB4383" w:rsidRPr="00DB2AC9">
        <w:rPr>
          <w:rFonts w:ascii="Times New Roman" w:hAnsi="Times New Roman" w:cs="Times New Roman"/>
          <w:sz w:val="24"/>
          <w:szCs w:val="24"/>
        </w:rPr>
        <w:t>to Maine Law</w:t>
      </w:r>
      <w:r w:rsidRPr="00DB2AC9">
        <w:rPr>
          <w:rFonts w:ascii="Times New Roman" w:hAnsi="Times New Roman" w:cs="Times New Roman"/>
          <w:sz w:val="24"/>
          <w:szCs w:val="24"/>
        </w:rPr>
        <w:t xml:space="preserve"> community, the Chancellor’s Office, Board of Trustees, and Legislature</w:t>
      </w:r>
    </w:p>
    <w:p w14:paraId="25996755" w14:textId="77777777" w:rsidR="00710B43" w:rsidRPr="00DB2AC9" w:rsidRDefault="00710B43" w:rsidP="00710B43">
      <w:pPr>
        <w:pStyle w:val="ListParagraph"/>
        <w:numPr>
          <w:ilvl w:val="0"/>
          <w:numId w:val="5"/>
        </w:numPr>
        <w:rPr>
          <w:rFonts w:ascii="Times New Roman" w:hAnsi="Times New Roman" w:cs="Times New Roman"/>
          <w:sz w:val="24"/>
          <w:szCs w:val="24"/>
        </w:rPr>
      </w:pPr>
      <w:r w:rsidRPr="00DB2AC9">
        <w:rPr>
          <w:rFonts w:ascii="Times New Roman" w:hAnsi="Times New Roman" w:cs="Times New Roman"/>
          <w:sz w:val="24"/>
          <w:szCs w:val="24"/>
        </w:rPr>
        <w:t>Understand and retrieve information from major University computerized databases. Requires competency in Discoverer and PS Query.</w:t>
      </w:r>
    </w:p>
    <w:p w14:paraId="091E01B9" w14:textId="77777777" w:rsidR="00710B43" w:rsidRPr="00DB2AC9" w:rsidRDefault="00710B43" w:rsidP="00710B43">
      <w:pPr>
        <w:pStyle w:val="ListParagraph"/>
        <w:numPr>
          <w:ilvl w:val="0"/>
          <w:numId w:val="5"/>
        </w:numPr>
        <w:rPr>
          <w:rFonts w:ascii="Times New Roman" w:hAnsi="Times New Roman" w:cs="Times New Roman"/>
          <w:sz w:val="24"/>
          <w:szCs w:val="24"/>
        </w:rPr>
      </w:pPr>
      <w:r w:rsidRPr="00DB2AC9">
        <w:rPr>
          <w:rFonts w:ascii="Times New Roman" w:hAnsi="Times New Roman" w:cs="Times New Roman"/>
          <w:sz w:val="24"/>
          <w:szCs w:val="24"/>
        </w:rPr>
        <w:t>Coordinates the year-end closing with appropriate Chancellor’s Office and audit staff.</w:t>
      </w:r>
    </w:p>
    <w:p w14:paraId="5F34C184" w14:textId="77777777" w:rsidR="00710B43" w:rsidRPr="00DB2AC9" w:rsidRDefault="00710B43" w:rsidP="00710B43">
      <w:pPr>
        <w:pStyle w:val="ListParagraph"/>
        <w:numPr>
          <w:ilvl w:val="0"/>
          <w:numId w:val="5"/>
        </w:numPr>
        <w:rPr>
          <w:rFonts w:ascii="Times New Roman" w:hAnsi="Times New Roman" w:cs="Times New Roman"/>
          <w:sz w:val="24"/>
          <w:szCs w:val="24"/>
        </w:rPr>
      </w:pPr>
      <w:r w:rsidRPr="00DB2AC9">
        <w:rPr>
          <w:rFonts w:ascii="Times New Roman" w:hAnsi="Times New Roman" w:cs="Times New Roman"/>
          <w:sz w:val="24"/>
          <w:szCs w:val="24"/>
        </w:rPr>
        <w:t>Monitors the campus use of procurement, purchasing card, and travel and expense systems for compliance and appropriate use.</w:t>
      </w:r>
    </w:p>
    <w:p w14:paraId="489B28B2" w14:textId="77777777" w:rsidR="00710B43" w:rsidRPr="00DB2AC9" w:rsidRDefault="00710B43" w:rsidP="00710B43">
      <w:pPr>
        <w:pStyle w:val="ListParagraph"/>
        <w:numPr>
          <w:ilvl w:val="0"/>
          <w:numId w:val="5"/>
        </w:numPr>
        <w:rPr>
          <w:rFonts w:ascii="Times New Roman" w:hAnsi="Times New Roman" w:cs="Times New Roman"/>
          <w:sz w:val="24"/>
          <w:szCs w:val="24"/>
        </w:rPr>
      </w:pPr>
      <w:r w:rsidRPr="00DB2AC9">
        <w:rPr>
          <w:rFonts w:ascii="Times New Roman" w:hAnsi="Times New Roman" w:cs="Times New Roman"/>
          <w:sz w:val="24"/>
          <w:szCs w:val="24"/>
        </w:rPr>
        <w:t>Coordinates the preparation and transfer of forms and information needed to request the creation of new departments, programs, and projects.</w:t>
      </w:r>
    </w:p>
    <w:p w14:paraId="102ED063" w14:textId="77777777" w:rsidR="00710B43" w:rsidRPr="00DB2AC9" w:rsidRDefault="00710B43" w:rsidP="00710B43">
      <w:pPr>
        <w:pStyle w:val="ListParagraph"/>
        <w:numPr>
          <w:ilvl w:val="0"/>
          <w:numId w:val="5"/>
        </w:numPr>
        <w:rPr>
          <w:rFonts w:ascii="Times New Roman" w:hAnsi="Times New Roman" w:cs="Times New Roman"/>
          <w:sz w:val="24"/>
          <w:szCs w:val="24"/>
        </w:rPr>
      </w:pPr>
      <w:r w:rsidRPr="00DB2AC9">
        <w:rPr>
          <w:rFonts w:ascii="Times New Roman" w:hAnsi="Times New Roman" w:cs="Times New Roman"/>
          <w:sz w:val="24"/>
          <w:szCs w:val="24"/>
        </w:rPr>
        <w:t>Performs other related administrative duties as assigned by the Chief Business Officer.</w:t>
      </w:r>
    </w:p>
    <w:p w14:paraId="33818FB7" w14:textId="77777777" w:rsidR="00710B43" w:rsidRPr="00DB2AC9" w:rsidRDefault="00710B43" w:rsidP="00710B43">
      <w:pPr>
        <w:pStyle w:val="ListParagraph"/>
        <w:numPr>
          <w:ilvl w:val="0"/>
          <w:numId w:val="5"/>
        </w:numPr>
        <w:rPr>
          <w:rFonts w:ascii="Times New Roman" w:hAnsi="Times New Roman" w:cs="Times New Roman"/>
          <w:sz w:val="24"/>
          <w:szCs w:val="24"/>
        </w:rPr>
      </w:pPr>
      <w:r w:rsidRPr="00DB2AC9">
        <w:rPr>
          <w:rFonts w:ascii="Times New Roman" w:hAnsi="Times New Roman" w:cs="Times New Roman"/>
          <w:sz w:val="24"/>
          <w:szCs w:val="24"/>
        </w:rPr>
        <w:t>Acts for the Chief Business Officer in his/her absence.</w:t>
      </w:r>
    </w:p>
    <w:p w14:paraId="4F54F248" w14:textId="77777777" w:rsidR="00710B43" w:rsidRPr="00DB2AC9" w:rsidRDefault="00710B43" w:rsidP="00710B43">
      <w:pPr>
        <w:pStyle w:val="ListParagraph"/>
        <w:numPr>
          <w:ilvl w:val="0"/>
          <w:numId w:val="5"/>
        </w:numPr>
        <w:rPr>
          <w:rFonts w:ascii="Times New Roman" w:hAnsi="Times New Roman" w:cs="Times New Roman"/>
          <w:sz w:val="24"/>
          <w:szCs w:val="24"/>
        </w:rPr>
      </w:pPr>
      <w:r w:rsidRPr="00DB2AC9">
        <w:rPr>
          <w:rFonts w:ascii="Times New Roman" w:hAnsi="Times New Roman" w:cs="Times New Roman"/>
          <w:sz w:val="24"/>
          <w:szCs w:val="24"/>
        </w:rPr>
        <w:lastRenderedPageBreak/>
        <w:t>Continues to develop academically and professionally by attending meetings, workshops, conferences, seminars, and professional training.</w:t>
      </w:r>
    </w:p>
    <w:p w14:paraId="41083801" w14:textId="77777777" w:rsidR="00710B43" w:rsidRPr="00DB2AC9" w:rsidRDefault="00710B43" w:rsidP="00710B43">
      <w:pPr>
        <w:pStyle w:val="ListParagraph"/>
        <w:numPr>
          <w:ilvl w:val="0"/>
          <w:numId w:val="5"/>
        </w:numPr>
        <w:rPr>
          <w:rFonts w:ascii="Times New Roman" w:hAnsi="Times New Roman" w:cs="Times New Roman"/>
          <w:sz w:val="24"/>
          <w:szCs w:val="24"/>
        </w:rPr>
      </w:pPr>
      <w:r w:rsidRPr="00DB2AC9">
        <w:rPr>
          <w:rFonts w:ascii="Times New Roman" w:hAnsi="Times New Roman" w:cs="Times New Roman"/>
          <w:sz w:val="24"/>
          <w:szCs w:val="24"/>
        </w:rPr>
        <w:t>Participates in public service activities, as appropriate.</w:t>
      </w:r>
    </w:p>
    <w:p w14:paraId="727C62ED" w14:textId="3ACD82C7" w:rsidR="00710B43" w:rsidRPr="00DB2AC9" w:rsidRDefault="00DB4383" w:rsidP="00710B43">
      <w:pPr>
        <w:pStyle w:val="ListParagraph"/>
        <w:numPr>
          <w:ilvl w:val="0"/>
          <w:numId w:val="5"/>
        </w:numPr>
        <w:rPr>
          <w:rFonts w:ascii="Times New Roman" w:hAnsi="Times New Roman" w:cs="Times New Roman"/>
          <w:sz w:val="24"/>
          <w:szCs w:val="24"/>
        </w:rPr>
      </w:pPr>
      <w:r w:rsidRPr="00DB2AC9">
        <w:rPr>
          <w:rFonts w:ascii="Times New Roman" w:hAnsi="Times New Roman" w:cs="Times New Roman"/>
          <w:sz w:val="24"/>
          <w:szCs w:val="24"/>
        </w:rPr>
        <w:t>Participates in Maine Law</w:t>
      </w:r>
      <w:r w:rsidR="00710B43" w:rsidRPr="00DB2AC9">
        <w:rPr>
          <w:rFonts w:ascii="Times New Roman" w:hAnsi="Times New Roman" w:cs="Times New Roman"/>
          <w:sz w:val="24"/>
          <w:szCs w:val="24"/>
        </w:rPr>
        <w:t xml:space="preserve"> community activities/committees, as appropriate.</w:t>
      </w:r>
    </w:p>
    <w:p w14:paraId="20879B30" w14:textId="246F3636" w:rsidR="00DB4383" w:rsidRPr="00DB2AC9" w:rsidRDefault="00DB4383" w:rsidP="00DB4383">
      <w:pPr>
        <w:pStyle w:val="NoSpacing"/>
        <w:rPr>
          <w:rFonts w:ascii="Times New Roman" w:hAnsi="Times New Roman" w:cs="Times New Roman"/>
          <w:sz w:val="24"/>
          <w:szCs w:val="24"/>
        </w:rPr>
      </w:pPr>
      <w:r w:rsidRPr="00DB2AC9">
        <w:rPr>
          <w:rFonts w:ascii="Times New Roman" w:hAnsi="Times New Roman" w:cs="Times New Roman"/>
          <w:b/>
          <w:sz w:val="24"/>
          <w:szCs w:val="24"/>
        </w:rPr>
        <w:t>Library Budgetary Responsibilities</w:t>
      </w:r>
      <w:r w:rsidRPr="00DB2AC9">
        <w:rPr>
          <w:rFonts w:ascii="Times New Roman" w:hAnsi="Times New Roman" w:cs="Times New Roman"/>
          <w:sz w:val="24"/>
          <w:szCs w:val="24"/>
        </w:rPr>
        <w:t>:</w:t>
      </w:r>
    </w:p>
    <w:p w14:paraId="0D5940F4" w14:textId="77777777" w:rsidR="00DB4383" w:rsidRPr="00DB2AC9" w:rsidRDefault="00DB4383" w:rsidP="00DB4383">
      <w:pPr>
        <w:pStyle w:val="NoSpacing"/>
        <w:rPr>
          <w:rFonts w:ascii="Times New Roman" w:hAnsi="Times New Roman" w:cs="Times New Roman"/>
          <w:sz w:val="24"/>
          <w:szCs w:val="24"/>
        </w:rPr>
      </w:pPr>
    </w:p>
    <w:p w14:paraId="341D932E" w14:textId="77777777" w:rsidR="00DB4383" w:rsidRPr="00DB2AC9" w:rsidRDefault="00DB4383" w:rsidP="00DB4383">
      <w:pPr>
        <w:pStyle w:val="NoSpacing"/>
        <w:numPr>
          <w:ilvl w:val="0"/>
          <w:numId w:val="15"/>
        </w:numPr>
        <w:rPr>
          <w:rFonts w:ascii="Times New Roman" w:hAnsi="Times New Roman" w:cs="Times New Roman"/>
          <w:sz w:val="24"/>
          <w:szCs w:val="24"/>
        </w:rPr>
      </w:pPr>
      <w:r w:rsidRPr="00DB2AC9">
        <w:rPr>
          <w:rFonts w:ascii="Times New Roman" w:hAnsi="Times New Roman" w:cs="Times New Roman"/>
          <w:sz w:val="24"/>
          <w:szCs w:val="24"/>
        </w:rPr>
        <w:t>Manages a complex set of collection budgets and is responsible for posting charges and invoices for payment to the correct Sierra acquisition codes and Mainstreet chartfields.</w:t>
      </w:r>
    </w:p>
    <w:p w14:paraId="6DA40A93" w14:textId="77777777" w:rsidR="00DB4383" w:rsidRPr="00DB2AC9" w:rsidRDefault="00DB4383" w:rsidP="00DB4383">
      <w:pPr>
        <w:pStyle w:val="NoSpacing"/>
        <w:numPr>
          <w:ilvl w:val="0"/>
          <w:numId w:val="14"/>
        </w:numPr>
        <w:rPr>
          <w:rFonts w:ascii="Times New Roman" w:hAnsi="Times New Roman" w:cs="Times New Roman"/>
          <w:sz w:val="24"/>
          <w:szCs w:val="24"/>
        </w:rPr>
      </w:pPr>
      <w:r w:rsidRPr="00DB2AC9">
        <w:rPr>
          <w:rFonts w:ascii="Times New Roman" w:hAnsi="Times New Roman" w:cs="Times New Roman"/>
          <w:sz w:val="24"/>
          <w:szCs w:val="24"/>
        </w:rPr>
        <w:t>Keeps records for all law library budget accounts, including book acquisitions, gift accounts, grants, equipment, supplies, etc. and coordinates with the Law Library Director to compile data for all budget reports, spending projections, funding requests, statistics for accrediting agencies, and audit requests.</w:t>
      </w:r>
    </w:p>
    <w:p w14:paraId="4AD16D31" w14:textId="551912AA" w:rsidR="00DB4383" w:rsidRPr="00DB2AC9" w:rsidRDefault="00DB4383" w:rsidP="00DB4383">
      <w:pPr>
        <w:pStyle w:val="ListParagraph"/>
        <w:numPr>
          <w:ilvl w:val="0"/>
          <w:numId w:val="14"/>
        </w:numPr>
        <w:rPr>
          <w:rFonts w:ascii="Times New Roman" w:hAnsi="Times New Roman" w:cs="Times New Roman"/>
          <w:sz w:val="24"/>
          <w:szCs w:val="24"/>
        </w:rPr>
      </w:pPr>
      <w:r w:rsidRPr="00DB2AC9">
        <w:rPr>
          <w:rFonts w:ascii="Times New Roman" w:hAnsi="Times New Roman" w:cs="Times New Roman"/>
          <w:sz w:val="24"/>
          <w:szCs w:val="24"/>
        </w:rPr>
        <w:t xml:space="preserve">Collaborates with the Glickman Library Staff on issues related to Sierra </w:t>
      </w:r>
      <w:r w:rsidR="001E36A0" w:rsidRPr="00DB2AC9">
        <w:rPr>
          <w:rFonts w:ascii="Times New Roman" w:hAnsi="Times New Roman" w:cs="Times New Roman"/>
          <w:sz w:val="24"/>
          <w:szCs w:val="24"/>
        </w:rPr>
        <w:t>processes and</w:t>
      </w:r>
      <w:r w:rsidRPr="00DB2AC9">
        <w:rPr>
          <w:rFonts w:ascii="Times New Roman" w:hAnsi="Times New Roman" w:cs="Times New Roman"/>
          <w:sz w:val="24"/>
          <w:szCs w:val="24"/>
        </w:rPr>
        <w:t xml:space="preserve"> performs the Fiscal Year Close for the law library budget in Sierra.</w:t>
      </w:r>
    </w:p>
    <w:p w14:paraId="4330D25A" w14:textId="77777777" w:rsidR="00710B43" w:rsidRPr="00DB2AC9" w:rsidRDefault="00710B43" w:rsidP="00710B43">
      <w:pPr>
        <w:pStyle w:val="ListParagraph"/>
        <w:shd w:val="clear" w:color="auto" w:fill="FFFFFF"/>
        <w:spacing w:after="0" w:line="240" w:lineRule="auto"/>
        <w:ind w:left="1080"/>
        <w:rPr>
          <w:rFonts w:ascii="Times New Roman" w:eastAsia="Times New Roman" w:hAnsi="Times New Roman" w:cs="Times New Roman"/>
          <w:color w:val="333E49"/>
          <w:sz w:val="24"/>
          <w:szCs w:val="24"/>
        </w:rPr>
      </w:pPr>
    </w:p>
    <w:p w14:paraId="5E152289" w14:textId="553E0430" w:rsidR="00B71082" w:rsidRPr="00DB2AC9" w:rsidRDefault="00B71082" w:rsidP="00710B43">
      <w:pPr>
        <w:shd w:val="clear" w:color="auto" w:fill="FFFFFF"/>
        <w:spacing w:after="0" w:line="240" w:lineRule="auto"/>
        <w:rPr>
          <w:rFonts w:ascii="Times New Roman" w:eastAsia="Times New Roman" w:hAnsi="Times New Roman" w:cs="Times New Roman"/>
          <w:b/>
          <w:bCs/>
          <w:color w:val="333E49"/>
          <w:sz w:val="24"/>
          <w:szCs w:val="24"/>
        </w:rPr>
      </w:pPr>
      <w:r w:rsidRPr="00DB2AC9">
        <w:rPr>
          <w:rFonts w:ascii="Times New Roman" w:eastAsia="Times New Roman" w:hAnsi="Times New Roman" w:cs="Times New Roman"/>
          <w:b/>
          <w:bCs/>
          <w:color w:val="333E49"/>
          <w:sz w:val="24"/>
          <w:szCs w:val="24"/>
        </w:rPr>
        <w:t>Requirements</w:t>
      </w:r>
    </w:p>
    <w:p w14:paraId="47338F03" w14:textId="77777777" w:rsidR="00710B43" w:rsidRPr="00DB2AC9" w:rsidRDefault="00710B43" w:rsidP="00710B43">
      <w:pPr>
        <w:shd w:val="clear" w:color="auto" w:fill="FFFFFF"/>
        <w:spacing w:after="0" w:line="240" w:lineRule="auto"/>
        <w:ind w:left="360"/>
        <w:rPr>
          <w:rFonts w:ascii="Times New Roman" w:eastAsia="Times New Roman" w:hAnsi="Times New Roman" w:cs="Times New Roman"/>
          <w:color w:val="333E49"/>
          <w:sz w:val="24"/>
          <w:szCs w:val="24"/>
        </w:rPr>
      </w:pPr>
    </w:p>
    <w:p w14:paraId="7279290D" w14:textId="77777777" w:rsidR="00710B43" w:rsidRPr="00DB2AC9" w:rsidRDefault="00710B43" w:rsidP="00710B43">
      <w:pPr>
        <w:spacing w:after="0" w:line="240" w:lineRule="auto"/>
        <w:ind w:left="360"/>
        <w:rPr>
          <w:rFonts w:ascii="Times New Roman" w:eastAsia="Times New Roman" w:hAnsi="Times New Roman" w:cs="Times New Roman"/>
          <w:sz w:val="24"/>
          <w:szCs w:val="24"/>
          <w:u w:val="single"/>
        </w:rPr>
      </w:pPr>
      <w:r w:rsidRPr="00DB2AC9">
        <w:rPr>
          <w:rFonts w:ascii="Times New Roman" w:eastAsia="Times New Roman" w:hAnsi="Times New Roman" w:cs="Times New Roman"/>
          <w:sz w:val="24"/>
          <w:szCs w:val="24"/>
          <w:u w:val="single"/>
        </w:rPr>
        <w:t>Minimum Qualifications</w:t>
      </w:r>
    </w:p>
    <w:p w14:paraId="2D28BBAE" w14:textId="77777777" w:rsidR="00710B43" w:rsidRPr="00DB2AC9" w:rsidRDefault="00710B43" w:rsidP="00710B43">
      <w:pPr>
        <w:numPr>
          <w:ilvl w:val="0"/>
          <w:numId w:val="12"/>
        </w:numPr>
        <w:spacing w:after="0" w:line="240" w:lineRule="auto"/>
        <w:rPr>
          <w:rFonts w:ascii="Times New Roman" w:eastAsia="Times New Roman" w:hAnsi="Times New Roman" w:cs="Times New Roman"/>
          <w:sz w:val="24"/>
          <w:szCs w:val="24"/>
        </w:rPr>
      </w:pPr>
      <w:r w:rsidRPr="00DB2AC9">
        <w:rPr>
          <w:rFonts w:ascii="Times New Roman" w:eastAsia="Times New Roman" w:hAnsi="Times New Roman" w:cs="Times New Roman"/>
          <w:sz w:val="24"/>
          <w:szCs w:val="24"/>
        </w:rPr>
        <w:t>Bachelor’s degree in business or closely related field, with three to five years of relevant experience</w:t>
      </w:r>
    </w:p>
    <w:p w14:paraId="0EB4C1AE" w14:textId="77777777" w:rsidR="00710B43" w:rsidRPr="00DB2AC9" w:rsidRDefault="00710B43" w:rsidP="00710B43">
      <w:pPr>
        <w:numPr>
          <w:ilvl w:val="0"/>
          <w:numId w:val="12"/>
        </w:numPr>
        <w:spacing w:after="0" w:line="240" w:lineRule="auto"/>
        <w:rPr>
          <w:rFonts w:ascii="Times New Roman" w:eastAsia="Times New Roman" w:hAnsi="Times New Roman" w:cs="Times New Roman"/>
          <w:sz w:val="24"/>
          <w:szCs w:val="24"/>
        </w:rPr>
      </w:pPr>
      <w:r w:rsidRPr="00DB2AC9">
        <w:rPr>
          <w:rFonts w:ascii="Times New Roman" w:eastAsia="Times New Roman" w:hAnsi="Times New Roman" w:cs="Times New Roman"/>
          <w:sz w:val="24"/>
          <w:szCs w:val="24"/>
        </w:rPr>
        <w:t>Familiarity with financial and budgeting analysis, reporting tools, and software used to analyze financial data</w:t>
      </w:r>
    </w:p>
    <w:p w14:paraId="4776DDEB" w14:textId="77777777" w:rsidR="00710B43" w:rsidRPr="00DB2AC9" w:rsidRDefault="00710B43" w:rsidP="00710B43">
      <w:pPr>
        <w:numPr>
          <w:ilvl w:val="0"/>
          <w:numId w:val="12"/>
        </w:numPr>
        <w:spacing w:after="0" w:line="240" w:lineRule="auto"/>
        <w:contextualSpacing/>
        <w:rPr>
          <w:rFonts w:ascii="Times New Roman" w:eastAsia="Times New Roman" w:hAnsi="Times New Roman" w:cs="Times New Roman"/>
          <w:sz w:val="24"/>
          <w:szCs w:val="24"/>
        </w:rPr>
      </w:pPr>
      <w:r w:rsidRPr="00DB2AC9">
        <w:rPr>
          <w:rFonts w:ascii="Times New Roman" w:eastAsia="Times New Roman" w:hAnsi="Times New Roman" w:cs="Times New Roman"/>
          <w:sz w:val="24"/>
          <w:szCs w:val="24"/>
        </w:rPr>
        <w:t xml:space="preserve">Exceptional computer competency </w:t>
      </w:r>
    </w:p>
    <w:p w14:paraId="362C5291" w14:textId="77777777" w:rsidR="00710B43" w:rsidRPr="00DB2AC9" w:rsidRDefault="00710B43" w:rsidP="00710B43">
      <w:pPr>
        <w:numPr>
          <w:ilvl w:val="0"/>
          <w:numId w:val="12"/>
        </w:numPr>
        <w:spacing w:after="0" w:line="240" w:lineRule="auto"/>
        <w:contextualSpacing/>
        <w:rPr>
          <w:rFonts w:ascii="Times New Roman" w:eastAsia="Times New Roman" w:hAnsi="Times New Roman" w:cs="Times New Roman"/>
          <w:sz w:val="24"/>
          <w:szCs w:val="24"/>
        </w:rPr>
      </w:pPr>
      <w:r w:rsidRPr="00DB2AC9">
        <w:rPr>
          <w:rFonts w:ascii="Times New Roman" w:eastAsia="Times New Roman" w:hAnsi="Times New Roman" w:cs="Times New Roman"/>
          <w:sz w:val="24"/>
          <w:szCs w:val="24"/>
        </w:rPr>
        <w:t>Demonstrated proficiency preparing financial reports using numeric, graphic, and narrative representations</w:t>
      </w:r>
    </w:p>
    <w:p w14:paraId="5D68687B" w14:textId="77777777" w:rsidR="00710B43" w:rsidRPr="00DB2AC9" w:rsidRDefault="00710B43" w:rsidP="00710B43">
      <w:pPr>
        <w:numPr>
          <w:ilvl w:val="0"/>
          <w:numId w:val="12"/>
        </w:numPr>
        <w:spacing w:after="0" w:line="240" w:lineRule="auto"/>
        <w:contextualSpacing/>
        <w:rPr>
          <w:rFonts w:ascii="Times New Roman" w:eastAsia="Times New Roman" w:hAnsi="Times New Roman" w:cs="Times New Roman"/>
          <w:sz w:val="24"/>
          <w:szCs w:val="24"/>
        </w:rPr>
      </w:pPr>
      <w:r w:rsidRPr="00DB2AC9">
        <w:rPr>
          <w:rFonts w:ascii="Times New Roman" w:eastAsia="Times New Roman" w:hAnsi="Times New Roman" w:cs="Times New Roman"/>
          <w:sz w:val="24"/>
          <w:szCs w:val="24"/>
        </w:rPr>
        <w:t>Exceptional organizational skills and the ability to manage multiple projects</w:t>
      </w:r>
    </w:p>
    <w:p w14:paraId="097D0E6E" w14:textId="77777777" w:rsidR="00710B43" w:rsidRPr="00DB2AC9" w:rsidRDefault="00710B43" w:rsidP="00710B43">
      <w:pPr>
        <w:numPr>
          <w:ilvl w:val="0"/>
          <w:numId w:val="12"/>
        </w:numPr>
        <w:spacing w:after="0" w:line="240" w:lineRule="auto"/>
        <w:contextualSpacing/>
        <w:rPr>
          <w:rFonts w:ascii="Times New Roman" w:eastAsia="Times New Roman" w:hAnsi="Times New Roman" w:cs="Times New Roman"/>
          <w:sz w:val="24"/>
          <w:szCs w:val="24"/>
        </w:rPr>
      </w:pPr>
      <w:r w:rsidRPr="00DB2AC9">
        <w:rPr>
          <w:rFonts w:ascii="Times New Roman" w:eastAsia="Times New Roman" w:hAnsi="Times New Roman" w:cs="Times New Roman"/>
          <w:sz w:val="24"/>
          <w:szCs w:val="24"/>
        </w:rPr>
        <w:t>Demonstrated attention to detail, accuracy, and efficiency</w:t>
      </w:r>
    </w:p>
    <w:p w14:paraId="1D9F39FA" w14:textId="77777777" w:rsidR="00710B43" w:rsidRPr="00DB2AC9" w:rsidRDefault="00710B43" w:rsidP="00710B43">
      <w:pPr>
        <w:numPr>
          <w:ilvl w:val="0"/>
          <w:numId w:val="12"/>
        </w:numPr>
        <w:spacing w:after="0" w:line="240" w:lineRule="auto"/>
        <w:contextualSpacing/>
        <w:rPr>
          <w:rFonts w:ascii="Times New Roman" w:eastAsia="Times New Roman" w:hAnsi="Times New Roman" w:cs="Times New Roman"/>
          <w:sz w:val="24"/>
          <w:szCs w:val="24"/>
        </w:rPr>
      </w:pPr>
      <w:r w:rsidRPr="00DB2AC9">
        <w:rPr>
          <w:rFonts w:ascii="Times New Roman" w:eastAsia="Times New Roman" w:hAnsi="Times New Roman" w:cs="Times New Roman"/>
          <w:sz w:val="24"/>
          <w:szCs w:val="24"/>
        </w:rPr>
        <w:t>Ability to communicate information about financial matters, both verbally and in writing, to constituents with a wide range of understanding and experience</w:t>
      </w:r>
    </w:p>
    <w:p w14:paraId="007FDF27" w14:textId="77777777" w:rsidR="00710B43" w:rsidRPr="00DB2AC9" w:rsidRDefault="00710B43" w:rsidP="00710B43">
      <w:pPr>
        <w:numPr>
          <w:ilvl w:val="0"/>
          <w:numId w:val="12"/>
        </w:numPr>
        <w:spacing w:after="0" w:line="240" w:lineRule="auto"/>
        <w:contextualSpacing/>
        <w:rPr>
          <w:rFonts w:ascii="Times New Roman" w:eastAsia="Times New Roman" w:hAnsi="Times New Roman" w:cs="Times New Roman"/>
          <w:sz w:val="24"/>
          <w:szCs w:val="24"/>
        </w:rPr>
      </w:pPr>
      <w:r w:rsidRPr="00DB2AC9">
        <w:rPr>
          <w:rFonts w:ascii="Times New Roman" w:eastAsia="Times New Roman" w:hAnsi="Times New Roman" w:cs="Times New Roman"/>
          <w:sz w:val="24"/>
          <w:szCs w:val="24"/>
        </w:rPr>
        <w:t>Ability to work independently and as a member of a team</w:t>
      </w:r>
    </w:p>
    <w:p w14:paraId="44A0788A" w14:textId="77777777" w:rsidR="00710B43" w:rsidRPr="00DB2AC9" w:rsidRDefault="00710B43" w:rsidP="00710B43">
      <w:pPr>
        <w:numPr>
          <w:ilvl w:val="0"/>
          <w:numId w:val="12"/>
        </w:numPr>
        <w:spacing w:after="0" w:line="240" w:lineRule="auto"/>
        <w:contextualSpacing/>
        <w:rPr>
          <w:rFonts w:ascii="Times New Roman" w:eastAsia="Times New Roman" w:hAnsi="Times New Roman" w:cs="Times New Roman"/>
          <w:sz w:val="24"/>
          <w:szCs w:val="24"/>
        </w:rPr>
      </w:pPr>
      <w:r w:rsidRPr="00DB2AC9">
        <w:rPr>
          <w:rFonts w:ascii="Times New Roman" w:eastAsia="Times New Roman" w:hAnsi="Times New Roman" w:cs="Times New Roman"/>
          <w:sz w:val="24"/>
          <w:szCs w:val="24"/>
        </w:rPr>
        <w:t>Previous grants and contracts financial administrative experience.</w:t>
      </w:r>
    </w:p>
    <w:p w14:paraId="6CFDFC6F" w14:textId="77777777" w:rsidR="00710B43" w:rsidRPr="00DB2AC9" w:rsidRDefault="00710B43" w:rsidP="00710B43">
      <w:pPr>
        <w:spacing w:after="0" w:line="240" w:lineRule="auto"/>
        <w:ind w:left="360"/>
        <w:rPr>
          <w:rFonts w:ascii="Times New Roman" w:eastAsia="Times New Roman" w:hAnsi="Times New Roman" w:cs="Times New Roman"/>
          <w:sz w:val="24"/>
          <w:szCs w:val="24"/>
          <w:u w:val="single"/>
        </w:rPr>
      </w:pPr>
    </w:p>
    <w:p w14:paraId="5B3D27C4" w14:textId="0A915925" w:rsidR="00710B43" w:rsidRPr="00DB2AC9" w:rsidRDefault="00710B43" w:rsidP="00710B43">
      <w:pPr>
        <w:spacing w:after="0" w:line="240" w:lineRule="auto"/>
        <w:ind w:left="360"/>
        <w:rPr>
          <w:rFonts w:ascii="Times New Roman" w:eastAsia="Times New Roman" w:hAnsi="Times New Roman" w:cs="Times New Roman"/>
          <w:sz w:val="24"/>
          <w:szCs w:val="24"/>
          <w:u w:val="single"/>
        </w:rPr>
      </w:pPr>
      <w:r w:rsidRPr="00DB2AC9">
        <w:rPr>
          <w:rFonts w:ascii="Times New Roman" w:eastAsia="Times New Roman" w:hAnsi="Times New Roman" w:cs="Times New Roman"/>
          <w:sz w:val="24"/>
          <w:szCs w:val="24"/>
          <w:u w:val="single"/>
        </w:rPr>
        <w:t>Preferred Qualifications</w:t>
      </w:r>
    </w:p>
    <w:p w14:paraId="051586BC" w14:textId="77777777" w:rsidR="00710B43" w:rsidRPr="00DB2AC9" w:rsidRDefault="00710B43" w:rsidP="00710B43">
      <w:pPr>
        <w:spacing w:after="0" w:line="240" w:lineRule="auto"/>
        <w:ind w:left="360"/>
        <w:rPr>
          <w:rFonts w:ascii="Times New Roman" w:eastAsia="Times New Roman" w:hAnsi="Times New Roman" w:cs="Times New Roman"/>
          <w:sz w:val="24"/>
          <w:szCs w:val="24"/>
          <w:u w:val="single"/>
        </w:rPr>
      </w:pPr>
    </w:p>
    <w:p w14:paraId="542B6324" w14:textId="77777777" w:rsidR="00710B43" w:rsidRPr="00DB2AC9" w:rsidRDefault="00710B43" w:rsidP="00710B43">
      <w:pPr>
        <w:numPr>
          <w:ilvl w:val="0"/>
          <w:numId w:val="13"/>
        </w:numPr>
        <w:spacing w:after="0" w:line="240" w:lineRule="auto"/>
        <w:ind w:left="1440"/>
        <w:contextualSpacing/>
        <w:rPr>
          <w:rFonts w:ascii="Times New Roman" w:eastAsia="Times New Roman" w:hAnsi="Times New Roman" w:cs="Times New Roman"/>
          <w:sz w:val="24"/>
          <w:szCs w:val="24"/>
        </w:rPr>
      </w:pPr>
      <w:r w:rsidRPr="00DB2AC9">
        <w:rPr>
          <w:rFonts w:ascii="Times New Roman" w:eastAsia="Times New Roman" w:hAnsi="Times New Roman" w:cs="Times New Roman"/>
          <w:sz w:val="24"/>
          <w:szCs w:val="24"/>
        </w:rPr>
        <w:t>Knowledge of and familiarity with the University’s MaineStreet system</w:t>
      </w:r>
    </w:p>
    <w:p w14:paraId="24AA41D3" w14:textId="187AEED4" w:rsidR="00710B43" w:rsidRPr="00DB2AC9" w:rsidRDefault="00710B43" w:rsidP="00710B43">
      <w:pPr>
        <w:numPr>
          <w:ilvl w:val="0"/>
          <w:numId w:val="13"/>
        </w:numPr>
        <w:spacing w:after="0" w:line="240" w:lineRule="auto"/>
        <w:ind w:left="1440"/>
        <w:contextualSpacing/>
        <w:rPr>
          <w:rFonts w:ascii="Times New Roman" w:eastAsia="Times New Roman" w:hAnsi="Times New Roman" w:cs="Times New Roman"/>
          <w:sz w:val="24"/>
          <w:szCs w:val="24"/>
        </w:rPr>
      </w:pPr>
      <w:r w:rsidRPr="00DB2AC9">
        <w:rPr>
          <w:rFonts w:ascii="Times New Roman" w:eastAsia="Times New Roman" w:hAnsi="Times New Roman" w:cs="Times New Roman"/>
          <w:sz w:val="24"/>
          <w:szCs w:val="24"/>
        </w:rPr>
        <w:t xml:space="preserve">Previous work experience in public higher education </w:t>
      </w:r>
      <w:r w:rsidR="00DB4383" w:rsidRPr="00DB2AC9">
        <w:rPr>
          <w:rFonts w:ascii="Times New Roman" w:eastAsia="Times New Roman" w:hAnsi="Times New Roman" w:cs="Times New Roman"/>
          <w:sz w:val="24"/>
          <w:szCs w:val="24"/>
        </w:rPr>
        <w:t xml:space="preserve">or library </w:t>
      </w:r>
      <w:r w:rsidRPr="00DB2AC9">
        <w:rPr>
          <w:rFonts w:ascii="Times New Roman" w:eastAsia="Times New Roman" w:hAnsi="Times New Roman" w:cs="Times New Roman"/>
          <w:sz w:val="24"/>
          <w:szCs w:val="24"/>
        </w:rPr>
        <w:t>setting and fund accounting.</w:t>
      </w:r>
    </w:p>
    <w:p w14:paraId="6BDAD408" w14:textId="77777777" w:rsidR="00B71082" w:rsidRPr="00DB2AC9" w:rsidRDefault="00B71082" w:rsidP="00710B43">
      <w:pPr>
        <w:numPr>
          <w:ilvl w:val="0"/>
          <w:numId w:val="13"/>
        </w:numPr>
        <w:shd w:val="clear" w:color="auto" w:fill="FFFFFF"/>
        <w:spacing w:after="0" w:line="240" w:lineRule="auto"/>
        <w:ind w:left="1440"/>
        <w:rPr>
          <w:rFonts w:ascii="Times New Roman" w:eastAsia="Times New Roman" w:hAnsi="Times New Roman" w:cs="Times New Roman"/>
          <w:color w:val="333E49"/>
          <w:sz w:val="24"/>
          <w:szCs w:val="24"/>
        </w:rPr>
      </w:pPr>
      <w:r w:rsidRPr="00DB2AC9">
        <w:rPr>
          <w:rFonts w:ascii="Times New Roman" w:eastAsia="Times New Roman" w:hAnsi="Times New Roman" w:cs="Times New Roman"/>
          <w:color w:val="333E49"/>
          <w:sz w:val="24"/>
          <w:szCs w:val="24"/>
        </w:rPr>
        <w:t>Proven work experience as a Budget Manager and/or Senior Financial Analyst</w:t>
      </w:r>
    </w:p>
    <w:p w14:paraId="4505372F" w14:textId="77777777" w:rsidR="00B71082" w:rsidRPr="00DB2AC9" w:rsidRDefault="00B71082" w:rsidP="00710B43">
      <w:pPr>
        <w:numPr>
          <w:ilvl w:val="0"/>
          <w:numId w:val="13"/>
        </w:numPr>
        <w:shd w:val="clear" w:color="auto" w:fill="FFFFFF"/>
        <w:spacing w:after="0" w:line="240" w:lineRule="auto"/>
        <w:ind w:left="1440"/>
        <w:rPr>
          <w:rFonts w:ascii="Times New Roman" w:eastAsia="Times New Roman" w:hAnsi="Times New Roman" w:cs="Times New Roman"/>
          <w:color w:val="333E49"/>
          <w:sz w:val="24"/>
          <w:szCs w:val="24"/>
        </w:rPr>
      </w:pPr>
      <w:r w:rsidRPr="00DB2AC9">
        <w:rPr>
          <w:rFonts w:ascii="Times New Roman" w:eastAsia="Times New Roman" w:hAnsi="Times New Roman" w:cs="Times New Roman"/>
          <w:color w:val="333E49"/>
          <w:sz w:val="24"/>
          <w:szCs w:val="24"/>
        </w:rPr>
        <w:t>Hands-on experience with accounting software and statistical packages</w:t>
      </w:r>
    </w:p>
    <w:p w14:paraId="7422DEB6" w14:textId="77777777" w:rsidR="00B71082" w:rsidRPr="00DB2AC9" w:rsidRDefault="00B71082" w:rsidP="00710B43">
      <w:pPr>
        <w:numPr>
          <w:ilvl w:val="0"/>
          <w:numId w:val="13"/>
        </w:numPr>
        <w:shd w:val="clear" w:color="auto" w:fill="FFFFFF"/>
        <w:spacing w:after="0" w:line="240" w:lineRule="auto"/>
        <w:ind w:left="1440"/>
        <w:rPr>
          <w:rFonts w:ascii="Times New Roman" w:eastAsia="Times New Roman" w:hAnsi="Times New Roman" w:cs="Times New Roman"/>
          <w:color w:val="333E49"/>
          <w:sz w:val="24"/>
          <w:szCs w:val="24"/>
        </w:rPr>
      </w:pPr>
      <w:r w:rsidRPr="00DB2AC9">
        <w:rPr>
          <w:rFonts w:ascii="Times New Roman" w:eastAsia="Times New Roman" w:hAnsi="Times New Roman" w:cs="Times New Roman"/>
          <w:color w:val="333E49"/>
          <w:sz w:val="24"/>
          <w:szCs w:val="24"/>
        </w:rPr>
        <w:lastRenderedPageBreak/>
        <w:t>Knowledge of MS Excel (specifically, advanced formulas, pivot tables and charts)</w:t>
      </w:r>
    </w:p>
    <w:p w14:paraId="01B57F81" w14:textId="77777777" w:rsidR="00B71082" w:rsidRPr="00DB2AC9" w:rsidRDefault="00B71082" w:rsidP="00710B43">
      <w:pPr>
        <w:numPr>
          <w:ilvl w:val="0"/>
          <w:numId w:val="13"/>
        </w:numPr>
        <w:shd w:val="clear" w:color="auto" w:fill="FFFFFF"/>
        <w:spacing w:after="0" w:line="240" w:lineRule="auto"/>
        <w:ind w:left="1440"/>
        <w:rPr>
          <w:rFonts w:ascii="Times New Roman" w:eastAsia="Times New Roman" w:hAnsi="Times New Roman" w:cs="Times New Roman"/>
          <w:color w:val="333E49"/>
          <w:sz w:val="24"/>
          <w:szCs w:val="24"/>
        </w:rPr>
      </w:pPr>
      <w:r w:rsidRPr="00DB2AC9">
        <w:rPr>
          <w:rFonts w:ascii="Times New Roman" w:eastAsia="Times New Roman" w:hAnsi="Times New Roman" w:cs="Times New Roman"/>
          <w:color w:val="333E49"/>
          <w:sz w:val="24"/>
          <w:szCs w:val="24"/>
        </w:rPr>
        <w:t>Familiarity with forecasting methods and data analysis</w:t>
      </w:r>
    </w:p>
    <w:p w14:paraId="2AE927BE" w14:textId="77777777" w:rsidR="00B71082" w:rsidRPr="00DB2AC9" w:rsidRDefault="00B71082" w:rsidP="00710B43">
      <w:pPr>
        <w:numPr>
          <w:ilvl w:val="0"/>
          <w:numId w:val="13"/>
        </w:numPr>
        <w:shd w:val="clear" w:color="auto" w:fill="FFFFFF"/>
        <w:spacing w:after="0" w:line="240" w:lineRule="auto"/>
        <w:ind w:left="1440"/>
        <w:rPr>
          <w:rFonts w:ascii="Times New Roman" w:eastAsia="Times New Roman" w:hAnsi="Times New Roman" w:cs="Times New Roman"/>
          <w:color w:val="333E49"/>
          <w:sz w:val="24"/>
          <w:szCs w:val="24"/>
        </w:rPr>
      </w:pPr>
      <w:r w:rsidRPr="00DB2AC9">
        <w:rPr>
          <w:rFonts w:ascii="Times New Roman" w:eastAsia="Times New Roman" w:hAnsi="Times New Roman" w:cs="Times New Roman"/>
          <w:color w:val="333E49"/>
          <w:sz w:val="24"/>
          <w:szCs w:val="24"/>
        </w:rPr>
        <w:t>Excellent numeracy skills with an attention to detail</w:t>
      </w:r>
    </w:p>
    <w:p w14:paraId="4DA6807D" w14:textId="77777777" w:rsidR="00B71082" w:rsidRPr="00DB2AC9" w:rsidRDefault="00B71082" w:rsidP="00710B43">
      <w:pPr>
        <w:numPr>
          <w:ilvl w:val="0"/>
          <w:numId w:val="13"/>
        </w:numPr>
        <w:shd w:val="clear" w:color="auto" w:fill="FFFFFF"/>
        <w:spacing w:after="0" w:line="240" w:lineRule="auto"/>
        <w:ind w:left="1440"/>
        <w:rPr>
          <w:rFonts w:ascii="Times New Roman" w:eastAsia="Times New Roman" w:hAnsi="Times New Roman" w:cs="Times New Roman"/>
          <w:color w:val="333E49"/>
          <w:sz w:val="24"/>
          <w:szCs w:val="24"/>
        </w:rPr>
      </w:pPr>
      <w:r w:rsidRPr="00DB2AC9">
        <w:rPr>
          <w:rFonts w:ascii="Times New Roman" w:eastAsia="Times New Roman" w:hAnsi="Times New Roman" w:cs="Times New Roman"/>
          <w:color w:val="333E49"/>
          <w:sz w:val="24"/>
          <w:szCs w:val="24"/>
        </w:rPr>
        <w:t>Strong analytical skills</w:t>
      </w:r>
    </w:p>
    <w:p w14:paraId="079C0B70" w14:textId="77777777" w:rsidR="00B71082" w:rsidRPr="00DB2AC9" w:rsidRDefault="00B71082" w:rsidP="00710B43">
      <w:pPr>
        <w:numPr>
          <w:ilvl w:val="0"/>
          <w:numId w:val="13"/>
        </w:numPr>
        <w:shd w:val="clear" w:color="auto" w:fill="FFFFFF"/>
        <w:spacing w:after="0" w:line="240" w:lineRule="auto"/>
        <w:ind w:left="1440"/>
        <w:rPr>
          <w:rFonts w:ascii="Times New Roman" w:eastAsia="Times New Roman" w:hAnsi="Times New Roman" w:cs="Times New Roman"/>
          <w:color w:val="333E49"/>
          <w:sz w:val="24"/>
          <w:szCs w:val="24"/>
        </w:rPr>
      </w:pPr>
      <w:r w:rsidRPr="00DB2AC9">
        <w:rPr>
          <w:rFonts w:ascii="Times New Roman" w:eastAsia="Times New Roman" w:hAnsi="Times New Roman" w:cs="Times New Roman"/>
          <w:color w:val="333E49"/>
          <w:sz w:val="24"/>
          <w:szCs w:val="24"/>
        </w:rPr>
        <w:t>Knowledge of accounting best practices and regulations</w:t>
      </w:r>
    </w:p>
    <w:p w14:paraId="086F7ADE" w14:textId="77777777" w:rsidR="00B71082" w:rsidRPr="00DB2AC9" w:rsidRDefault="00B71082" w:rsidP="00710B43">
      <w:pPr>
        <w:numPr>
          <w:ilvl w:val="0"/>
          <w:numId w:val="13"/>
        </w:numPr>
        <w:shd w:val="clear" w:color="auto" w:fill="FFFFFF"/>
        <w:spacing w:after="0" w:line="240" w:lineRule="auto"/>
        <w:ind w:left="1440"/>
        <w:rPr>
          <w:rFonts w:ascii="Times New Roman" w:eastAsia="Times New Roman" w:hAnsi="Times New Roman" w:cs="Times New Roman"/>
          <w:color w:val="333E49"/>
          <w:sz w:val="24"/>
          <w:szCs w:val="24"/>
        </w:rPr>
      </w:pPr>
      <w:r w:rsidRPr="00DB2AC9">
        <w:rPr>
          <w:rFonts w:ascii="Times New Roman" w:eastAsia="Times New Roman" w:hAnsi="Times New Roman" w:cs="Times New Roman"/>
          <w:color w:val="333E49"/>
          <w:sz w:val="24"/>
          <w:szCs w:val="24"/>
        </w:rPr>
        <w:t>Ability to explain budgeting and financial information in plain terms</w:t>
      </w:r>
    </w:p>
    <w:p w14:paraId="37C94C73" w14:textId="77777777" w:rsidR="00B71082" w:rsidRPr="00DB2AC9" w:rsidRDefault="00B71082" w:rsidP="00710B43">
      <w:pPr>
        <w:numPr>
          <w:ilvl w:val="0"/>
          <w:numId w:val="6"/>
        </w:numPr>
        <w:shd w:val="clear" w:color="auto" w:fill="FFFFFF"/>
        <w:spacing w:after="0" w:line="240" w:lineRule="auto"/>
        <w:ind w:left="1440"/>
        <w:rPr>
          <w:rFonts w:ascii="Times New Roman" w:eastAsia="Times New Roman" w:hAnsi="Times New Roman" w:cs="Times New Roman"/>
          <w:color w:val="333E49"/>
          <w:sz w:val="24"/>
          <w:szCs w:val="24"/>
        </w:rPr>
      </w:pPr>
      <w:r w:rsidRPr="00DB2AC9">
        <w:rPr>
          <w:rFonts w:ascii="Times New Roman" w:eastAsia="Times New Roman" w:hAnsi="Times New Roman" w:cs="Times New Roman"/>
          <w:color w:val="333E49"/>
          <w:sz w:val="24"/>
          <w:szCs w:val="24"/>
        </w:rPr>
        <w:t>Critical thinking to create financial forecasts and make budgeting decisions.</w:t>
      </w:r>
    </w:p>
    <w:p w14:paraId="40869B4A" w14:textId="77777777" w:rsidR="00DA7139" w:rsidRPr="00DB2AC9" w:rsidRDefault="00B71082" w:rsidP="00710B43">
      <w:pPr>
        <w:numPr>
          <w:ilvl w:val="0"/>
          <w:numId w:val="6"/>
        </w:numPr>
        <w:shd w:val="clear" w:color="auto" w:fill="FFFFFF"/>
        <w:spacing w:after="0" w:line="240" w:lineRule="auto"/>
        <w:ind w:left="1440"/>
        <w:rPr>
          <w:rFonts w:ascii="Times New Roman" w:eastAsia="Times New Roman" w:hAnsi="Times New Roman" w:cs="Times New Roman"/>
          <w:color w:val="333E49"/>
          <w:sz w:val="24"/>
          <w:szCs w:val="24"/>
        </w:rPr>
      </w:pPr>
      <w:r w:rsidRPr="00DB2AC9">
        <w:rPr>
          <w:rFonts w:ascii="Times New Roman" w:eastAsia="Times New Roman" w:hAnsi="Times New Roman" w:cs="Times New Roman"/>
          <w:color w:val="333E49"/>
          <w:sz w:val="24"/>
          <w:szCs w:val="24"/>
        </w:rPr>
        <w:t xml:space="preserve">Able to plan, evaluate, design and implement the University’s budget, ensuring growth, financial stability and compliance with System </w:t>
      </w:r>
    </w:p>
    <w:p w14:paraId="0700329D" w14:textId="77777777" w:rsidR="00117DEE" w:rsidRPr="00DB2AC9" w:rsidRDefault="00117DEE" w:rsidP="00710B43">
      <w:pPr>
        <w:numPr>
          <w:ilvl w:val="0"/>
          <w:numId w:val="6"/>
        </w:numPr>
        <w:shd w:val="clear" w:color="auto" w:fill="FFFFFF"/>
        <w:spacing w:after="0" w:line="240" w:lineRule="auto"/>
        <w:ind w:left="1440"/>
        <w:rPr>
          <w:rFonts w:ascii="Times New Roman" w:eastAsia="Times New Roman" w:hAnsi="Times New Roman" w:cs="Times New Roman"/>
          <w:color w:val="333E49"/>
          <w:sz w:val="24"/>
          <w:szCs w:val="24"/>
        </w:rPr>
      </w:pPr>
      <w:r w:rsidRPr="00DB2AC9">
        <w:rPr>
          <w:rFonts w:ascii="Times New Roman" w:eastAsia="Times New Roman" w:hAnsi="Times New Roman" w:cs="Times New Roman"/>
          <w:color w:val="333E49"/>
          <w:sz w:val="24"/>
          <w:szCs w:val="24"/>
        </w:rPr>
        <w:t>BSc/MSc degree in Accounting, Finance or relevant field</w:t>
      </w:r>
    </w:p>
    <w:p w14:paraId="2DA26483" w14:textId="77777777" w:rsidR="00117DEE" w:rsidRPr="00DB2AC9" w:rsidRDefault="00117DEE" w:rsidP="00710B43">
      <w:pPr>
        <w:shd w:val="clear" w:color="auto" w:fill="FFFFFF"/>
        <w:spacing w:after="0" w:line="240" w:lineRule="auto"/>
        <w:rPr>
          <w:rFonts w:ascii="Times New Roman" w:eastAsia="Times New Roman" w:hAnsi="Times New Roman" w:cs="Times New Roman"/>
          <w:color w:val="333E49"/>
          <w:sz w:val="24"/>
          <w:szCs w:val="24"/>
        </w:rPr>
      </w:pPr>
    </w:p>
    <w:sectPr w:rsidR="00117DEE" w:rsidRPr="00DB2AC9" w:rsidSect="00635FAD">
      <w:headerReference w:type="default" r:id="rId10"/>
      <w:footerReference w:type="default" r:id="rId11"/>
      <w:pgSz w:w="12240" w:h="15840"/>
      <w:pgMar w:top="230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AA090" w14:textId="77777777" w:rsidR="00C8453D" w:rsidRDefault="00C8453D" w:rsidP="00635FAD">
      <w:pPr>
        <w:spacing w:after="0" w:line="240" w:lineRule="auto"/>
      </w:pPr>
      <w:r>
        <w:separator/>
      </w:r>
    </w:p>
  </w:endnote>
  <w:endnote w:type="continuationSeparator" w:id="0">
    <w:p w14:paraId="404E22D1" w14:textId="77777777" w:rsidR="00C8453D" w:rsidRDefault="00C8453D" w:rsidP="0063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830413"/>
      <w:docPartObj>
        <w:docPartGallery w:val="Page Numbers (Bottom of Page)"/>
        <w:docPartUnique/>
      </w:docPartObj>
    </w:sdtPr>
    <w:sdtEndPr>
      <w:rPr>
        <w:noProof/>
      </w:rPr>
    </w:sdtEndPr>
    <w:sdtContent>
      <w:p w14:paraId="792AE91D" w14:textId="23E27F76" w:rsidR="00635FAD" w:rsidRDefault="00635FAD">
        <w:pPr>
          <w:pStyle w:val="Footer"/>
          <w:jc w:val="center"/>
        </w:pPr>
        <w:r>
          <w:fldChar w:fldCharType="begin"/>
        </w:r>
        <w:r>
          <w:instrText xml:space="preserve"> PAGE   \* MERGEFORMAT </w:instrText>
        </w:r>
        <w:r>
          <w:fldChar w:fldCharType="separate"/>
        </w:r>
        <w:r w:rsidR="00D971C9">
          <w:rPr>
            <w:noProof/>
          </w:rPr>
          <w:t>2</w:t>
        </w:r>
        <w:r>
          <w:rPr>
            <w:noProof/>
          </w:rPr>
          <w:fldChar w:fldCharType="end"/>
        </w:r>
      </w:p>
    </w:sdtContent>
  </w:sdt>
  <w:p w14:paraId="011D59F1" w14:textId="77777777" w:rsidR="00635FAD" w:rsidRDefault="00635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1C31F" w14:textId="77777777" w:rsidR="00C8453D" w:rsidRDefault="00C8453D" w:rsidP="00635FAD">
      <w:pPr>
        <w:spacing w:after="0" w:line="240" w:lineRule="auto"/>
      </w:pPr>
      <w:r>
        <w:separator/>
      </w:r>
    </w:p>
  </w:footnote>
  <w:footnote w:type="continuationSeparator" w:id="0">
    <w:p w14:paraId="471A7F27" w14:textId="77777777" w:rsidR="00C8453D" w:rsidRDefault="00C8453D" w:rsidP="00635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EA4" w14:textId="2A6ED9E6" w:rsidR="00635FAD" w:rsidRDefault="001E36A0" w:rsidP="00635FAD">
    <w:pPr>
      <w:pStyle w:val="Header"/>
      <w:jc w:val="center"/>
    </w:pPr>
    <w:r>
      <w:rPr>
        <w:noProof/>
      </w:rPr>
      <w:drawing>
        <wp:inline distT="0" distB="0" distL="0" distR="0" wp14:anchorId="79AA0F3D" wp14:editId="53420A17">
          <wp:extent cx="1924050" cy="871739"/>
          <wp:effectExtent l="0" t="0" r="0" b="5080"/>
          <wp:docPr id="1" name="Picture 1" descr="A cartoon of a cit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artoon of a city&#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36" cy="887953"/>
                  </a:xfrm>
                  <a:prstGeom prst="rect">
                    <a:avLst/>
                  </a:prstGeom>
                  <a:noFill/>
                  <a:ln>
                    <a:noFill/>
                  </a:ln>
                </pic:spPr>
              </pic:pic>
            </a:graphicData>
          </a:graphic>
        </wp:inline>
      </w:drawing>
    </w:r>
  </w:p>
  <w:p w14:paraId="758CFDDA" w14:textId="3CF39C7E" w:rsidR="00635FAD" w:rsidRDefault="00635FAD">
    <w:pPr>
      <w:pStyle w:val="Header"/>
    </w:pPr>
  </w:p>
  <w:p w14:paraId="3D691162" w14:textId="00126259" w:rsidR="00635FAD" w:rsidRDefault="00635FAD">
    <w:pPr>
      <w:pStyle w:val="Header"/>
      <w:rPr>
        <w:rFonts w:ascii="Arial" w:hAnsi="Arial" w:cs="Arial"/>
        <w:sz w:val="24"/>
        <w:szCs w:val="24"/>
      </w:rPr>
    </w:pPr>
    <w:r w:rsidRPr="00635FAD">
      <w:rPr>
        <w:rFonts w:ascii="Arial" w:hAnsi="Arial" w:cs="Arial"/>
        <w:b/>
        <w:sz w:val="24"/>
        <w:szCs w:val="24"/>
      </w:rPr>
      <w:t>Job Title:</w:t>
    </w:r>
    <w:r w:rsidR="00DB2AC9">
      <w:rPr>
        <w:rFonts w:ascii="Arial" w:hAnsi="Arial" w:cs="Arial"/>
        <w:sz w:val="24"/>
        <w:szCs w:val="24"/>
      </w:rPr>
      <w:t xml:space="preserve"> Budget and Library Procurement Manager </w:t>
    </w:r>
  </w:p>
  <w:p w14:paraId="570ACBDD" w14:textId="77777777" w:rsidR="00635FAD" w:rsidRPr="00635FAD" w:rsidRDefault="00635FAD">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7A1"/>
    <w:multiLevelType w:val="hybridMultilevel"/>
    <w:tmpl w:val="2F5C4F2C"/>
    <w:lvl w:ilvl="0" w:tplc="97BC9BEC">
      <w:start w:val="1"/>
      <w:numFmt w:val="decimal"/>
      <w:lvlText w:val="%1."/>
      <w:lvlJc w:val="left"/>
      <w:pPr>
        <w:tabs>
          <w:tab w:val="num" w:pos="1080"/>
        </w:tabs>
        <w:ind w:left="1080" w:hanging="360"/>
      </w:pPr>
      <w:rPr>
        <w:rFonts w:hint="default"/>
      </w:rPr>
    </w:lvl>
    <w:lvl w:ilvl="1" w:tplc="D6B0A37A">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CE0468"/>
    <w:multiLevelType w:val="hybridMultilevel"/>
    <w:tmpl w:val="3DC65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03518E"/>
    <w:multiLevelType w:val="hybridMultilevel"/>
    <w:tmpl w:val="ED0EB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2E18C3"/>
    <w:multiLevelType w:val="hybridMultilevel"/>
    <w:tmpl w:val="D8E4557E"/>
    <w:lvl w:ilvl="0" w:tplc="97BC9B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9E5CB0"/>
    <w:multiLevelType w:val="hybridMultilevel"/>
    <w:tmpl w:val="3886F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706DD9"/>
    <w:multiLevelType w:val="hybridMultilevel"/>
    <w:tmpl w:val="B7107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6D6492"/>
    <w:multiLevelType w:val="hybridMultilevel"/>
    <w:tmpl w:val="1966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C51C1"/>
    <w:multiLevelType w:val="hybridMultilevel"/>
    <w:tmpl w:val="5D06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D5063"/>
    <w:multiLevelType w:val="multilevel"/>
    <w:tmpl w:val="76AE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861666"/>
    <w:multiLevelType w:val="hybridMultilevel"/>
    <w:tmpl w:val="239C6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A96B40"/>
    <w:multiLevelType w:val="hybridMultilevel"/>
    <w:tmpl w:val="AC0A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4521D"/>
    <w:multiLevelType w:val="multilevel"/>
    <w:tmpl w:val="3CFCD8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75464378"/>
    <w:multiLevelType w:val="hybridMultilevel"/>
    <w:tmpl w:val="4A24CB8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5B87773"/>
    <w:multiLevelType w:val="hybridMultilevel"/>
    <w:tmpl w:val="B5F8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52561"/>
    <w:multiLevelType w:val="multilevel"/>
    <w:tmpl w:val="5270EA5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16cid:durableId="589046134">
    <w:abstractNumId w:val="14"/>
  </w:num>
  <w:num w:numId="2" w16cid:durableId="1596087051">
    <w:abstractNumId w:val="8"/>
  </w:num>
  <w:num w:numId="3" w16cid:durableId="428235006">
    <w:abstractNumId w:val="13"/>
  </w:num>
  <w:num w:numId="4" w16cid:durableId="949359508">
    <w:abstractNumId w:val="1"/>
  </w:num>
  <w:num w:numId="5" w16cid:durableId="666059291">
    <w:abstractNumId w:val="4"/>
  </w:num>
  <w:num w:numId="6" w16cid:durableId="410202591">
    <w:abstractNumId w:val="5"/>
  </w:num>
  <w:num w:numId="7" w16cid:durableId="1329401415">
    <w:abstractNumId w:val="3"/>
  </w:num>
  <w:num w:numId="8" w16cid:durableId="772212167">
    <w:abstractNumId w:val="12"/>
  </w:num>
  <w:num w:numId="9" w16cid:durableId="1289361617">
    <w:abstractNumId w:val="0"/>
  </w:num>
  <w:num w:numId="10" w16cid:durableId="744644578">
    <w:abstractNumId w:val="11"/>
  </w:num>
  <w:num w:numId="11" w16cid:durableId="103889807">
    <w:abstractNumId w:val="9"/>
  </w:num>
  <w:num w:numId="12" w16cid:durableId="711656502">
    <w:abstractNumId w:val="2"/>
  </w:num>
  <w:num w:numId="13" w16cid:durableId="1896356544">
    <w:abstractNumId w:val="7"/>
  </w:num>
  <w:num w:numId="14" w16cid:durableId="789010800">
    <w:abstractNumId w:val="10"/>
  </w:num>
  <w:num w:numId="15" w16cid:durableId="1312254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082"/>
    <w:rsid w:val="00117DEE"/>
    <w:rsid w:val="001E36A0"/>
    <w:rsid w:val="002646A1"/>
    <w:rsid w:val="003B6BAD"/>
    <w:rsid w:val="00635FAD"/>
    <w:rsid w:val="006B75F2"/>
    <w:rsid w:val="00710B43"/>
    <w:rsid w:val="009C725F"/>
    <w:rsid w:val="00B71082"/>
    <w:rsid w:val="00C8453D"/>
    <w:rsid w:val="00C944E6"/>
    <w:rsid w:val="00D971C9"/>
    <w:rsid w:val="00DA7139"/>
    <w:rsid w:val="00DB2AC9"/>
    <w:rsid w:val="00DB4383"/>
    <w:rsid w:val="00E2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77F5"/>
  <w15:chartTrackingRefBased/>
  <w15:docId w15:val="{F4CA8A85-B69D-4A4F-B531-FF27843D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082"/>
    <w:pPr>
      <w:ind w:left="720"/>
      <w:contextualSpacing/>
    </w:pPr>
  </w:style>
  <w:style w:type="paragraph" w:styleId="Header">
    <w:name w:val="header"/>
    <w:basedOn w:val="Normal"/>
    <w:link w:val="HeaderChar"/>
    <w:uiPriority w:val="99"/>
    <w:unhideWhenUsed/>
    <w:rsid w:val="00635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AD"/>
  </w:style>
  <w:style w:type="paragraph" w:styleId="Footer">
    <w:name w:val="footer"/>
    <w:basedOn w:val="Normal"/>
    <w:link w:val="FooterChar"/>
    <w:uiPriority w:val="99"/>
    <w:unhideWhenUsed/>
    <w:rsid w:val="00635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AD"/>
  </w:style>
  <w:style w:type="table" w:styleId="TableGrid">
    <w:name w:val="Table Grid"/>
    <w:basedOn w:val="TableNormal"/>
    <w:uiPriority w:val="39"/>
    <w:rsid w:val="00635FAD"/>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43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2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2D39079080F947893454B5350BBBD7" ma:contentTypeVersion="13" ma:contentTypeDescription="Create a new document." ma:contentTypeScope="" ma:versionID="d947d51660433ef150c273ddbccccf35">
  <xsd:schema xmlns:xsd="http://www.w3.org/2001/XMLSchema" xmlns:xs="http://www.w3.org/2001/XMLSchema" xmlns:p="http://schemas.microsoft.com/office/2006/metadata/properties" xmlns:ns3="6de8fd88-2e40-4cc0-80e6-3f2e7105018a" xmlns:ns4="f99e5c40-35ae-4f6c-a333-fbef9fffd4a1" targetNamespace="http://schemas.microsoft.com/office/2006/metadata/properties" ma:root="true" ma:fieldsID="e044b2b7ab48e10235e081308b764488" ns3:_="" ns4:_="">
    <xsd:import namespace="6de8fd88-2e40-4cc0-80e6-3f2e7105018a"/>
    <xsd:import namespace="f99e5c40-35ae-4f6c-a333-fbef9fffd4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8fd88-2e40-4cc0-80e6-3f2e71050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9e5c40-35ae-4f6c-a333-fbef9fffd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614F35-5764-4821-A88E-50B3D9EA9D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8ABAB4-91D2-4E03-BCD1-FBFBE7FA0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8fd88-2e40-4cc0-80e6-3f2e7105018a"/>
    <ds:schemaRef ds:uri="f99e5c40-35ae-4f6c-a333-fbef9fffd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36CD61-F4AE-45D7-8601-31C7AC42E6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Sawhill Espe</dc:creator>
  <cp:keywords/>
  <dc:description/>
  <cp:lastModifiedBy>Roxanne M McGreevy</cp:lastModifiedBy>
  <cp:revision>2</cp:revision>
  <dcterms:created xsi:type="dcterms:W3CDTF">2022-08-23T18:58:00Z</dcterms:created>
  <dcterms:modified xsi:type="dcterms:W3CDTF">2022-08-23T18:58:00Z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0x010100DD2D39079080F947893454B5350BBBD7</vt:lpwstr>
  </property>
</Properties>
</file>