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43E9" w:rsidRDefault="002D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University of Maine</w:t>
      </w:r>
    </w:p>
    <w:p w14:paraId="00000002" w14:textId="77777777" w:rsidR="00EF43E9" w:rsidRDefault="002D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Job Description</w:t>
      </w:r>
    </w:p>
    <w:p w14:paraId="00000003" w14:textId="589C84F1" w:rsidR="00EF43E9" w:rsidRDefault="002D355C">
      <w:pPr>
        <w:spacing w:before="240" w:after="240" w:line="259" w:lineRule="auto"/>
        <w:rPr>
          <w:b/>
        </w:rPr>
      </w:pPr>
      <w:bookmarkStart w:id="0" w:name="_GoBack"/>
      <w:bookmarkEnd w:id="0"/>
      <w:r>
        <w:rPr>
          <w:b/>
        </w:rPr>
        <w:t xml:space="preserve">TITLE: </w:t>
      </w:r>
      <w:r w:rsidRPr="002D355C">
        <w:t>Head, Library Technolog</w:t>
      </w:r>
      <w:r>
        <w:t>ies</w:t>
      </w:r>
      <w:r w:rsidRPr="002D355C">
        <w:t xml:space="preserve"> and Innovation</w:t>
      </w:r>
      <w:r>
        <w:tab/>
      </w:r>
      <w:r w:rsidRPr="002D355C">
        <w:rPr>
          <w:b/>
        </w:rPr>
        <w:t>P</w:t>
      </w:r>
      <w:r>
        <w:rPr>
          <w:b/>
        </w:rPr>
        <w:t>OSITION</w:t>
      </w:r>
      <w:r w:rsidRPr="002D355C">
        <w:rPr>
          <w:b/>
        </w:rPr>
        <w:t xml:space="preserve"> M</w:t>
      </w:r>
      <w:r>
        <w:rPr>
          <w:b/>
        </w:rPr>
        <w:t>ANAGEMENT</w:t>
      </w:r>
      <w:r w:rsidRPr="002D355C">
        <w:rPr>
          <w:b/>
        </w:rPr>
        <w:t xml:space="preserve"> N</w:t>
      </w:r>
      <w:r>
        <w:rPr>
          <w:b/>
        </w:rPr>
        <w:t>UMBER</w:t>
      </w:r>
      <w:r w:rsidRPr="002D355C">
        <w:rPr>
          <w:b/>
        </w:rPr>
        <w:t>:</w:t>
      </w:r>
      <w:r w:rsidRPr="002D355C">
        <w:t xml:space="preserve"> </w:t>
      </w:r>
      <w:r>
        <w:t>00012595</w:t>
      </w:r>
    </w:p>
    <w:p w14:paraId="00000004" w14:textId="7E15CBBC" w:rsidR="00EF43E9" w:rsidRPr="002D355C" w:rsidRDefault="002D355C">
      <w:pPr>
        <w:spacing w:before="240" w:after="240" w:line="259" w:lineRule="auto"/>
      </w:pPr>
      <w:r>
        <w:rPr>
          <w:b/>
        </w:rPr>
        <w:t xml:space="preserve">DEPARTMENT:  </w:t>
      </w:r>
      <w:r w:rsidRPr="002D355C">
        <w:t>Information Technologies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LOCATION: </w:t>
      </w:r>
      <w:r w:rsidRPr="002D355C">
        <w:t xml:space="preserve">Raymond H. </w:t>
      </w:r>
      <w:proofErr w:type="spellStart"/>
      <w:r w:rsidRPr="002D355C">
        <w:t>Fogler</w:t>
      </w:r>
      <w:proofErr w:type="spellEnd"/>
      <w:r w:rsidRPr="002D355C">
        <w:t xml:space="preserve"> Library</w:t>
      </w:r>
    </w:p>
    <w:p w14:paraId="00000005" w14:textId="56C249B9" w:rsidR="00EF43E9" w:rsidRPr="002D355C" w:rsidRDefault="002D355C">
      <w:pPr>
        <w:spacing w:before="240" w:after="240" w:line="259" w:lineRule="auto"/>
      </w:pPr>
      <w:r>
        <w:rPr>
          <w:b/>
        </w:rPr>
        <w:t xml:space="preserve">DATE: </w:t>
      </w:r>
      <w:r>
        <w:t>October 2021</w:t>
      </w:r>
    </w:p>
    <w:p w14:paraId="00000006" w14:textId="77777777" w:rsidR="00EF43E9" w:rsidRDefault="002D355C">
      <w:pPr>
        <w:spacing w:before="240" w:after="240" w:line="259" w:lineRule="auto"/>
        <w:rPr>
          <w:b/>
        </w:rPr>
      </w:pPr>
      <w:r>
        <w:rPr>
          <w:b/>
        </w:rPr>
        <w:t xml:space="preserve">REPORTS TO:  </w:t>
      </w:r>
      <w:r w:rsidRPr="002D355C">
        <w:t xml:space="preserve">Jointly to the </w:t>
      </w:r>
      <w:proofErr w:type="spellStart"/>
      <w:r w:rsidRPr="002D355C">
        <w:t>UMaine</w:t>
      </w:r>
      <w:proofErr w:type="spellEnd"/>
      <w:r w:rsidRPr="002D355C">
        <w:t>/UMM Campus IT Officer and to the Dean of University Libraries</w:t>
      </w:r>
    </w:p>
    <w:p w14:paraId="00000007" w14:textId="77777777" w:rsidR="00EF43E9" w:rsidRDefault="002D355C">
      <w:pPr>
        <w:spacing w:before="240" w:after="0" w:line="259" w:lineRule="auto"/>
        <w:rPr>
          <w:b/>
        </w:rPr>
      </w:pPr>
      <w:r>
        <w:rPr>
          <w:b/>
        </w:rPr>
        <w:t xml:space="preserve">Purpose: </w:t>
      </w:r>
    </w:p>
    <w:p w14:paraId="00000008" w14:textId="77777777" w:rsidR="00EF43E9" w:rsidRDefault="002D355C">
      <w:pPr>
        <w:spacing w:after="240" w:line="259" w:lineRule="auto"/>
      </w:pPr>
      <w:r>
        <w:t>The primary responsibility of this leadership position is to monitor best practices and trends in emerging technologies and proactively research, rec</w:t>
      </w:r>
      <w:r>
        <w:t>ommend, develop, adapt, and/or implement technologically innovative solutions to enhance library services.  The position collaborates with library and IT staff on service development and innovation. This position is a Department Head position in the librar</w:t>
      </w:r>
      <w:r>
        <w:t>y.</w:t>
      </w:r>
    </w:p>
    <w:p w14:paraId="00000009" w14:textId="77777777" w:rsidR="00EF43E9" w:rsidRDefault="002D355C">
      <w:pPr>
        <w:spacing w:before="240" w:after="0" w:line="259" w:lineRule="auto"/>
        <w:rPr>
          <w:b/>
        </w:rPr>
      </w:pPr>
      <w:r>
        <w:rPr>
          <w:b/>
        </w:rPr>
        <w:t>Essential Duties &amp; Responsibilities</w:t>
      </w:r>
    </w:p>
    <w:p w14:paraId="0000000A" w14:textId="77777777" w:rsidR="00EF43E9" w:rsidRDefault="002D355C">
      <w:pPr>
        <w:spacing w:after="240" w:line="259" w:lineRule="auto"/>
      </w:pPr>
      <w:r>
        <w:t>Provides innovative technology solutions by recommending, planning, implementing, and maintaining technological solutions for the Library.</w:t>
      </w:r>
    </w:p>
    <w:p w14:paraId="0000000B" w14:textId="77777777" w:rsidR="00EF43E9" w:rsidRDefault="002D355C">
      <w:pPr>
        <w:spacing w:before="240" w:after="240" w:line="259" w:lineRule="auto"/>
      </w:pPr>
      <w:r>
        <w:t xml:space="preserve">Participates in the Library Department Heads group, sharing responsibility to </w:t>
      </w:r>
      <w:r>
        <w:t>successfully advance our strategic objectives, support our users, maintain our infrastructure, and allocate our resources.</w:t>
      </w:r>
    </w:p>
    <w:p w14:paraId="0000000C" w14:textId="77777777" w:rsidR="00EF43E9" w:rsidRDefault="002D355C">
      <w:pPr>
        <w:spacing w:before="240" w:after="240" w:line="259" w:lineRule="auto"/>
      </w:pPr>
      <w:r>
        <w:t>Keeps current on trends related to library technologies. Understands their impact on the operation of the library and uses this knowl</w:t>
      </w:r>
      <w:r>
        <w:t>edge to define and refine policies, procedures, and workflow.</w:t>
      </w:r>
    </w:p>
    <w:p w14:paraId="0000000D" w14:textId="77777777" w:rsidR="00EF43E9" w:rsidRDefault="002D355C">
      <w:pPr>
        <w:spacing w:before="240" w:after="240" w:line="259" w:lineRule="auto"/>
      </w:pPr>
      <w:r>
        <w:t>Recommends or develops, adapts, and implements technologically innovative solutions to ensure the library provides the best possible user experience.</w:t>
      </w:r>
    </w:p>
    <w:p w14:paraId="0000000E" w14:textId="77777777" w:rsidR="00EF43E9" w:rsidRDefault="002D355C">
      <w:pPr>
        <w:spacing w:before="240" w:after="240" w:line="259" w:lineRule="auto"/>
        <w:rPr>
          <w:highlight w:val="white"/>
        </w:rPr>
      </w:pPr>
      <w:r>
        <w:t>Evaluate and assess technology products and/</w:t>
      </w:r>
      <w:r>
        <w:t xml:space="preserve">or services to ensure the library provides the best possible </w:t>
      </w:r>
      <w:r>
        <w:rPr>
          <w:highlight w:val="white"/>
        </w:rPr>
        <w:t>user experience.</w:t>
      </w:r>
    </w:p>
    <w:p w14:paraId="0000000F" w14:textId="77777777" w:rsidR="00EF43E9" w:rsidRDefault="002D355C">
      <w:pPr>
        <w:spacing w:before="240" w:after="240" w:line="259" w:lineRule="auto"/>
        <w:rPr>
          <w:highlight w:val="white"/>
        </w:rPr>
      </w:pPr>
      <w:r>
        <w:rPr>
          <w:highlight w:val="white"/>
        </w:rPr>
        <w:t xml:space="preserve">Collaborates with the </w:t>
      </w:r>
      <w:proofErr w:type="spellStart"/>
      <w:r>
        <w:rPr>
          <w:highlight w:val="white"/>
        </w:rPr>
        <w:t>UMaine</w:t>
      </w:r>
      <w:proofErr w:type="spellEnd"/>
      <w:r>
        <w:rPr>
          <w:highlight w:val="white"/>
        </w:rPr>
        <w:t xml:space="preserve"> IT Support Services (ITSS) team to assess and develop a strategy for </w:t>
      </w:r>
      <w:proofErr w:type="gramStart"/>
      <w:r>
        <w:rPr>
          <w:highlight w:val="white"/>
        </w:rPr>
        <w:t>applications</w:t>
      </w:r>
      <w:proofErr w:type="gramEnd"/>
      <w:r>
        <w:rPr>
          <w:highlight w:val="white"/>
        </w:rPr>
        <w:t xml:space="preserve"> supported by local library servers.</w:t>
      </w:r>
    </w:p>
    <w:p w14:paraId="00000010" w14:textId="77777777" w:rsidR="00EF43E9" w:rsidRDefault="002D355C">
      <w:pPr>
        <w:spacing w:before="240" w:after="240" w:line="259" w:lineRule="auto"/>
        <w:rPr>
          <w:highlight w:val="white"/>
        </w:rPr>
      </w:pPr>
      <w:r>
        <w:rPr>
          <w:highlight w:val="white"/>
        </w:rPr>
        <w:t>Collaborates with the ITSS team</w:t>
      </w:r>
      <w:r>
        <w:rPr>
          <w:highlight w:val="white"/>
        </w:rPr>
        <w:t xml:space="preserve"> regarding </w:t>
      </w:r>
      <w:proofErr w:type="spellStart"/>
      <w:r>
        <w:rPr>
          <w:highlight w:val="white"/>
        </w:rPr>
        <w:t>Fogler</w:t>
      </w:r>
      <w:proofErr w:type="spellEnd"/>
      <w:r>
        <w:rPr>
          <w:highlight w:val="white"/>
        </w:rPr>
        <w:t xml:space="preserve"> Library technologies and ensures technical issues are addressed to minimize the impact on staff and patrons.</w:t>
      </w:r>
    </w:p>
    <w:p w14:paraId="00000011" w14:textId="77777777" w:rsidR="00EF43E9" w:rsidRDefault="002D355C">
      <w:pPr>
        <w:spacing w:before="240" w:after="240" w:line="259" w:lineRule="auto"/>
      </w:pPr>
      <w:r>
        <w:t xml:space="preserve">Works effectively and cooperatively with the staff of the </w:t>
      </w:r>
      <w:proofErr w:type="spellStart"/>
      <w:r>
        <w:t>Fogler</w:t>
      </w:r>
      <w:proofErr w:type="spellEnd"/>
      <w:r>
        <w:t xml:space="preserve"> Library, </w:t>
      </w:r>
      <w:proofErr w:type="spellStart"/>
      <w:r>
        <w:t>UMaine</w:t>
      </w:r>
      <w:proofErr w:type="spellEnd"/>
      <w:r>
        <w:t xml:space="preserve">/UMM administration, Maine </w:t>
      </w:r>
      <w:proofErr w:type="spellStart"/>
      <w:r>
        <w:t>InfoNet</w:t>
      </w:r>
      <w:proofErr w:type="spellEnd"/>
      <w:r>
        <w:t>, the campus co</w:t>
      </w:r>
      <w:r>
        <w:t>mmunity, and external entities.</w:t>
      </w:r>
    </w:p>
    <w:p w14:paraId="00000012" w14:textId="77777777" w:rsidR="00EF43E9" w:rsidRDefault="002D355C">
      <w:pPr>
        <w:spacing w:before="240" w:after="240" w:line="259" w:lineRule="auto"/>
      </w:pPr>
      <w:r>
        <w:rPr>
          <w:highlight w:val="white"/>
        </w:rPr>
        <w:t>Maintains the operation of Library file servers, database servers, and domain controllers and</w:t>
      </w:r>
      <w:r>
        <w:t xml:space="preserve"> provides best practice file management training for Library staff.</w:t>
      </w:r>
    </w:p>
    <w:p w14:paraId="00000013" w14:textId="77777777" w:rsidR="00EF43E9" w:rsidRDefault="002D355C">
      <w:pPr>
        <w:spacing w:before="240" w:after="240" w:line="259" w:lineRule="auto"/>
      </w:pPr>
      <w:r>
        <w:t xml:space="preserve">Provides statistical and other reports required by the Library </w:t>
      </w:r>
      <w:r>
        <w:t>and IT.</w:t>
      </w:r>
    </w:p>
    <w:p w14:paraId="00000014" w14:textId="77777777" w:rsidR="00EF43E9" w:rsidRDefault="002D355C">
      <w:pPr>
        <w:spacing w:before="240" w:after="240" w:line="259" w:lineRule="auto"/>
      </w:pPr>
      <w:r>
        <w:lastRenderedPageBreak/>
        <w:t>Participates in maintaining a safe, welcoming, and productive environment for fellow staff and library users.</w:t>
      </w:r>
    </w:p>
    <w:p w14:paraId="00000015" w14:textId="77777777" w:rsidR="00EF43E9" w:rsidRDefault="002D355C">
      <w:pPr>
        <w:spacing w:before="240" w:after="240" w:line="259" w:lineRule="auto"/>
      </w:pPr>
      <w:r>
        <w:t>Contributes to a positive, creative, and energetic workforce; demonstrates skills in collaboration especially working with staff members whose interests and needs differ.</w:t>
      </w:r>
    </w:p>
    <w:p w14:paraId="00000016" w14:textId="77777777" w:rsidR="00EF43E9" w:rsidRDefault="002D355C">
      <w:pPr>
        <w:spacing w:before="240" w:after="0" w:line="259" w:lineRule="auto"/>
        <w:rPr>
          <w:b/>
        </w:rPr>
      </w:pPr>
      <w:r>
        <w:rPr>
          <w:b/>
        </w:rPr>
        <w:t>Required Qualifications:</w:t>
      </w:r>
    </w:p>
    <w:p w14:paraId="00000017" w14:textId="77777777" w:rsidR="00EF43E9" w:rsidRDefault="002D355C">
      <w:pPr>
        <w:spacing w:after="240" w:line="259" w:lineRule="auto"/>
        <w:rPr>
          <w:highlight w:val="white"/>
        </w:rPr>
      </w:pPr>
      <w:r>
        <w:rPr>
          <w:highlight w:val="white"/>
        </w:rPr>
        <w:t>Bachelor's degree in Information Science or a closely relate</w:t>
      </w:r>
      <w:r>
        <w:rPr>
          <w:highlight w:val="white"/>
        </w:rPr>
        <w:t>d field, or equivalent experience required.</w:t>
      </w:r>
    </w:p>
    <w:p w14:paraId="00000018" w14:textId="77777777" w:rsidR="00EF43E9" w:rsidRDefault="002D355C">
      <w:pPr>
        <w:spacing w:before="240" w:after="240" w:line="259" w:lineRule="auto"/>
      </w:pPr>
      <w:r>
        <w:t xml:space="preserve">Demonstrated experience in technology planning, implementation, and contingency planning. </w:t>
      </w:r>
    </w:p>
    <w:p w14:paraId="00000019" w14:textId="77777777" w:rsidR="00EF43E9" w:rsidRDefault="002D355C">
      <w:pPr>
        <w:spacing w:before="240" w:after="240" w:line="259" w:lineRule="auto"/>
      </w:pPr>
      <w:r>
        <w:t>Demonstrated ability to act independently and exhibit considerable judgment, initiative, Innovation, and creativity and t</w:t>
      </w:r>
      <w:r>
        <w:t>o effectively troubleshoot technical problems, isolate causes, and implement solutions</w:t>
      </w:r>
    </w:p>
    <w:p w14:paraId="0000001A" w14:textId="77777777" w:rsidR="00EF43E9" w:rsidRDefault="002D355C">
      <w:pPr>
        <w:spacing w:before="240" w:after="240" w:line="259" w:lineRule="auto"/>
      </w:pPr>
      <w:r>
        <w:t>Demonstrated ability to initiate, guide, and manage a project from inception to completion or as an ongoing process.</w:t>
      </w:r>
    </w:p>
    <w:p w14:paraId="0000001B" w14:textId="77777777" w:rsidR="00EF43E9" w:rsidRDefault="002D355C">
      <w:pPr>
        <w:spacing w:before="240" w:after="240" w:line="259" w:lineRule="auto"/>
      </w:pPr>
      <w:r>
        <w:t xml:space="preserve">A record of timely responsiveness and communication </w:t>
      </w:r>
      <w:r>
        <w:t>with collaborators and stakeholders.</w:t>
      </w:r>
    </w:p>
    <w:p w14:paraId="0000001C" w14:textId="77777777" w:rsidR="00EF43E9" w:rsidRDefault="002D355C">
      <w:pPr>
        <w:spacing w:before="240" w:after="240" w:line="259" w:lineRule="auto"/>
      </w:pPr>
      <w:r>
        <w:t>Collaborative leadership skills with proven success in developing and sustaining deep partnerships with colleagues across multiple departments, both internally and externally.</w:t>
      </w:r>
    </w:p>
    <w:p w14:paraId="0000001D" w14:textId="77777777" w:rsidR="00EF43E9" w:rsidRDefault="002D355C">
      <w:pPr>
        <w:spacing w:before="240" w:after="240" w:line="259" w:lineRule="auto"/>
      </w:pPr>
      <w:r>
        <w:t>Demonstrated exceptional written and oral c</w:t>
      </w:r>
      <w:r>
        <w:t>ommunication, including the ability to include, listen to, communicate, and translate information effectively with diverse audiences.</w:t>
      </w:r>
    </w:p>
    <w:p w14:paraId="0000001E" w14:textId="77777777" w:rsidR="00EF43E9" w:rsidRDefault="002D355C">
      <w:pPr>
        <w:spacing w:before="240" w:after="240" w:line="259" w:lineRule="auto"/>
        <w:rPr>
          <w:shd w:val="clear" w:color="auto" w:fill="FFE599"/>
        </w:rPr>
      </w:pPr>
      <w:r>
        <w:t xml:space="preserve">Demonstrated collaborative and teamwork experience and skills. </w:t>
      </w:r>
    </w:p>
    <w:p w14:paraId="0000001F" w14:textId="77777777" w:rsidR="00EF43E9" w:rsidRDefault="002D355C">
      <w:pPr>
        <w:spacing w:before="240" w:after="240" w:line="259" w:lineRule="auto"/>
        <w:rPr>
          <w:b/>
        </w:rPr>
      </w:pPr>
      <w:r>
        <w:t>Lead library technology-related teams and/or actively part</w:t>
      </w:r>
      <w:r>
        <w:t>icipate as a library representative on campus committees and teams when required.</w:t>
      </w:r>
    </w:p>
    <w:p w14:paraId="00000020" w14:textId="77777777" w:rsidR="00EF43E9" w:rsidRDefault="002D355C">
      <w:pPr>
        <w:spacing w:before="240" w:after="240" w:line="259" w:lineRule="auto"/>
        <w:rPr>
          <w:b/>
        </w:rPr>
      </w:pPr>
      <w:r>
        <w:rPr>
          <w:b/>
        </w:rPr>
        <w:t>Preferred Qualifications:</w:t>
      </w:r>
    </w:p>
    <w:p w14:paraId="00000021" w14:textId="77777777" w:rsidR="00EF43E9" w:rsidRDefault="002D355C">
      <w:pPr>
        <w:spacing w:before="240" w:after="240" w:line="259" w:lineRule="auto"/>
      </w:pPr>
      <w:r>
        <w:t>MLS (ALA accredited).</w:t>
      </w:r>
    </w:p>
    <w:p w14:paraId="00000022" w14:textId="77777777" w:rsidR="00EF43E9" w:rsidRDefault="002D355C">
      <w:pPr>
        <w:spacing w:before="240" w:after="240" w:line="259" w:lineRule="auto"/>
      </w:pPr>
      <w:r>
        <w:t>Experience in an academic library or archives environment.</w:t>
      </w:r>
    </w:p>
    <w:p w14:paraId="00000023" w14:textId="77777777" w:rsidR="00EF43E9" w:rsidRDefault="002D355C">
      <w:pPr>
        <w:spacing w:before="240" w:after="240" w:line="259" w:lineRule="auto"/>
      </w:pPr>
      <w:r>
        <w:t>Experience in supporting technology applications and end-users.</w:t>
      </w:r>
    </w:p>
    <w:p w14:paraId="00000024" w14:textId="77777777" w:rsidR="00EF43E9" w:rsidRDefault="002D355C">
      <w:pPr>
        <w:spacing w:before="240" w:after="240" w:line="259" w:lineRule="auto"/>
      </w:pPr>
      <w:r>
        <w:t xml:space="preserve">Experience with library-specific applications such as </w:t>
      </w:r>
      <w:proofErr w:type="spellStart"/>
      <w:r>
        <w:t>ArchiveSpace</w:t>
      </w:r>
      <w:proofErr w:type="spellEnd"/>
      <w:r>
        <w:t xml:space="preserve">, </w:t>
      </w:r>
      <w:proofErr w:type="spellStart"/>
      <w:r>
        <w:t>Archivematica</w:t>
      </w:r>
      <w:proofErr w:type="spellEnd"/>
      <w:r>
        <w:t>, ARES, etc.</w:t>
      </w:r>
    </w:p>
    <w:p w14:paraId="00000025" w14:textId="77777777" w:rsidR="00EF43E9" w:rsidRDefault="002D355C">
      <w:pPr>
        <w:spacing w:before="240" w:after="240" w:line="259" w:lineRule="auto"/>
        <w:rPr>
          <w:highlight w:val="white"/>
        </w:rPr>
      </w:pPr>
      <w:r>
        <w:rPr>
          <w:highlight w:val="white"/>
        </w:rPr>
        <w:t>Knowledge of Windows Server operating systems, Linux, and other network technologies.</w:t>
      </w:r>
    </w:p>
    <w:p w14:paraId="00000026" w14:textId="77777777" w:rsidR="00EF43E9" w:rsidRDefault="002D355C">
      <w:pPr>
        <w:spacing w:before="240" w:after="240" w:line="259" w:lineRule="auto"/>
        <w:rPr>
          <w:highlight w:val="white"/>
        </w:rPr>
      </w:pPr>
      <w:r>
        <w:rPr>
          <w:highlight w:val="white"/>
        </w:rPr>
        <w:t>Knowledge of Hyper-V virtualization, VMWare, or equivalent.</w:t>
      </w:r>
    </w:p>
    <w:p w14:paraId="00000027" w14:textId="77777777" w:rsidR="00EF43E9" w:rsidRDefault="002D355C">
      <w:pPr>
        <w:spacing w:before="240" w:after="0" w:line="259" w:lineRule="auto"/>
        <w:rPr>
          <w:b/>
        </w:rPr>
      </w:pPr>
      <w:r>
        <w:rPr>
          <w:b/>
        </w:rPr>
        <w:t>Supervisory Resp</w:t>
      </w:r>
      <w:r>
        <w:rPr>
          <w:b/>
        </w:rPr>
        <w:t>onsibility:</w:t>
      </w:r>
    </w:p>
    <w:p w14:paraId="00000028" w14:textId="77777777" w:rsidR="00EF43E9" w:rsidRDefault="002D355C">
      <w:pPr>
        <w:spacing w:after="240" w:line="259" w:lineRule="auto"/>
      </w:pPr>
      <w:r>
        <w:t>Responsible for direct and indirect supervision of student employees, including hiring, scheduling, work assignments, training, performance evaluation, and initiation of disciplinary actions.</w:t>
      </w:r>
    </w:p>
    <w:p w14:paraId="00000029" w14:textId="77777777" w:rsidR="00EF43E9" w:rsidRDefault="002D355C">
      <w:pPr>
        <w:spacing w:before="240" w:after="0" w:line="259" w:lineRule="auto"/>
        <w:rPr>
          <w:b/>
        </w:rPr>
      </w:pPr>
      <w:r>
        <w:rPr>
          <w:b/>
        </w:rPr>
        <w:lastRenderedPageBreak/>
        <w:t>Physical Requirements/Working Conditions:</w:t>
      </w:r>
    </w:p>
    <w:p w14:paraId="0000002A" w14:textId="77777777" w:rsidR="00EF43E9" w:rsidRDefault="002D355C">
      <w:pPr>
        <w:numPr>
          <w:ilvl w:val="0"/>
          <w:numId w:val="1"/>
        </w:numPr>
        <w:spacing w:after="0" w:line="259" w:lineRule="auto"/>
      </w:pPr>
      <w:r>
        <w:t>The work i</w:t>
      </w:r>
      <w:r>
        <w:t>s performed throughout the Library.</w:t>
      </w:r>
    </w:p>
    <w:p w14:paraId="0000002B" w14:textId="77777777" w:rsidR="00EF43E9" w:rsidRDefault="002D355C">
      <w:pPr>
        <w:numPr>
          <w:ilvl w:val="0"/>
          <w:numId w:val="1"/>
        </w:numPr>
        <w:spacing w:after="240" w:line="259" w:lineRule="auto"/>
      </w:pPr>
      <w:r>
        <w:t>Must be able to lift and carry 50 pounds.</w:t>
      </w:r>
    </w:p>
    <w:p w14:paraId="0000002C" w14:textId="77777777" w:rsidR="00EF43E9" w:rsidRDefault="002D355C">
      <w:pPr>
        <w:spacing w:before="240" w:after="240" w:line="259" w:lineRule="auto"/>
      </w:pPr>
      <w:r>
        <w:rPr>
          <w:b/>
        </w:rPr>
        <w:t>Work Year:</w:t>
      </w:r>
      <w:r>
        <w:t xml:space="preserve"> Full-time, fiscal year.</w:t>
      </w:r>
    </w:p>
    <w:p w14:paraId="0000002D" w14:textId="77777777" w:rsidR="00EF43E9" w:rsidRDefault="002D355C">
      <w:pPr>
        <w:spacing w:before="240" w:after="240" w:line="259" w:lineRule="auto"/>
      </w:pPr>
      <w:r>
        <w:rPr>
          <w:b/>
        </w:rPr>
        <w:t>Work Schedule:</w:t>
      </w:r>
      <w:r>
        <w:t xml:space="preserve"> Normal University of Maine business hours are Monday through Friday 8:00 a.m. to 4:30 p.m.  Due to the nature of the position, some work beyond regular hours (including evenings and weekends) will be necessary to meet the requirements of the position.  Th</w:t>
      </w:r>
      <w:r>
        <w:t>e employee shall establish regular office hours and in consultation with the supervisor, adjust the work schedule as appropriate.</w:t>
      </w:r>
    </w:p>
    <w:p w14:paraId="0000002E" w14:textId="77777777" w:rsidR="00EF43E9" w:rsidRDefault="002D355C">
      <w:pPr>
        <w:spacing w:before="240" w:line="240" w:lineRule="auto"/>
      </w:pPr>
      <w:r>
        <w:rPr>
          <w:b/>
        </w:rPr>
        <w:t>Position Type:</w:t>
      </w:r>
      <w:r>
        <w:t xml:space="preserve"> (E&amp;G funded) On-going, full-time, base budgeted</w:t>
      </w:r>
    </w:p>
    <w:p w14:paraId="0000002F" w14:textId="77777777" w:rsidR="00EF43E9" w:rsidRDefault="002D355C">
      <w:pPr>
        <w:spacing w:after="240" w:line="240" w:lineRule="auto"/>
      </w:pPr>
      <w:r>
        <w:rPr>
          <w:b/>
        </w:rPr>
        <w:t>Schedule for Evaluation</w:t>
      </w:r>
      <w:r>
        <w:t>: In the initial six months of employmen</w:t>
      </w:r>
      <w:r>
        <w:t>t and annually thereafter.  Evaluations will be the responsibility of IT and the Dean of the Library jointly.</w:t>
      </w:r>
    </w:p>
    <w:p w14:paraId="00000030" w14:textId="77777777" w:rsidR="00EF43E9" w:rsidRDefault="002D355C">
      <w:pPr>
        <w:spacing w:before="240" w:after="0" w:line="259" w:lineRule="auto"/>
        <w:rPr>
          <w:b/>
        </w:rPr>
      </w:pPr>
      <w:r>
        <w:rPr>
          <w:b/>
        </w:rPr>
        <w:t>Job Family/Salary Grade:</w:t>
      </w:r>
    </w:p>
    <w:p w14:paraId="00000031" w14:textId="77777777" w:rsidR="00EF43E9" w:rsidRDefault="002D355C">
      <w:pPr>
        <w:spacing w:after="240" w:line="259" w:lineRule="auto"/>
      </w:pPr>
      <w:r>
        <w:t xml:space="preserve"> All UMS employees are required to comply with applicable policies and procedures, as well as to complete applicable work</w:t>
      </w:r>
      <w:r>
        <w:t>place-related screenings, and required employee training, such as Information Security, Safety Training, Workplace Violence, and Sexual Harassment.</w:t>
      </w:r>
    </w:p>
    <w:p w14:paraId="00000032" w14:textId="77777777" w:rsidR="00EF43E9" w:rsidRDefault="002D355C">
      <w:pPr>
        <w:spacing w:before="240" w:after="240" w:line="259" w:lineRule="auto"/>
      </w:pPr>
      <w:r>
        <w:t xml:space="preserve"> </w:t>
      </w:r>
    </w:p>
    <w:p w14:paraId="00000033" w14:textId="77777777" w:rsidR="00EF43E9" w:rsidRDefault="00EF43E9">
      <w:pPr>
        <w:spacing w:after="160" w:line="259" w:lineRule="auto"/>
      </w:pPr>
    </w:p>
    <w:p w14:paraId="00000034" w14:textId="77777777" w:rsidR="00EF43E9" w:rsidRDefault="00EF4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5" w14:textId="77777777" w:rsidR="00EF43E9" w:rsidRDefault="002D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sectPr w:rsidR="00EF43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D0D"/>
    <w:multiLevelType w:val="multilevel"/>
    <w:tmpl w:val="EA985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E9"/>
    <w:rsid w:val="002D355C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D85F"/>
  <w15:docId w15:val="{3772EAD8-4BDF-47C6-8C54-86DD525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 McGreevy</dc:creator>
  <cp:lastModifiedBy>Roxanne M McGreevy</cp:lastModifiedBy>
  <cp:revision>2</cp:revision>
  <dcterms:created xsi:type="dcterms:W3CDTF">2021-10-19T13:38:00Z</dcterms:created>
  <dcterms:modified xsi:type="dcterms:W3CDTF">2021-10-19T13:38:00Z</dcterms:modified>
</cp:coreProperties>
</file>