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E4506" w:rsidRPr="00C75BDC" w:rsidRDefault="004E4506">
      <w:pPr>
        <w:rPr>
          <w:rFonts w:ascii="Times New Roman" w:hAnsi="Times New Roman" w:cs="Times New Roman"/>
        </w:rPr>
      </w:pPr>
    </w:p>
    <w:tbl>
      <w:tblPr>
        <w:tblStyle w:val="TableGrid"/>
        <w:tblW w:w="0" w:type="auto"/>
        <w:tblLook w:val="04A0" w:firstRow="1" w:lastRow="0" w:firstColumn="1" w:lastColumn="0" w:noHBand="0" w:noVBand="1"/>
      </w:tblPr>
      <w:tblGrid>
        <w:gridCol w:w="2337"/>
        <w:gridCol w:w="2337"/>
        <w:gridCol w:w="2338"/>
        <w:gridCol w:w="2338"/>
      </w:tblGrid>
      <w:tr w:rsidR="00AC4247" w:rsidRPr="00550D6F" w:rsidTr="00AC4247">
        <w:tc>
          <w:tcPr>
            <w:tcW w:w="2337" w:type="dxa"/>
          </w:tcPr>
          <w:p w:rsidR="00AC4247" w:rsidRPr="00550D6F" w:rsidRDefault="00AC4247">
            <w:pPr>
              <w:rPr>
                <w:b/>
                <w:sz w:val="24"/>
                <w:szCs w:val="24"/>
              </w:rPr>
            </w:pPr>
            <w:r w:rsidRPr="00550D6F">
              <w:rPr>
                <w:b/>
                <w:sz w:val="24"/>
                <w:szCs w:val="24"/>
              </w:rPr>
              <w:t>Date of Issue:</w:t>
            </w:r>
          </w:p>
        </w:tc>
        <w:tc>
          <w:tcPr>
            <w:tcW w:w="2337" w:type="dxa"/>
          </w:tcPr>
          <w:p w:rsidR="00AC4247" w:rsidRPr="00550D6F" w:rsidRDefault="00E94A53">
            <w:pPr>
              <w:rPr>
                <w:b/>
              </w:rPr>
            </w:pPr>
            <w:r>
              <w:rPr>
                <w:b/>
              </w:rPr>
              <w:t>December 2018</w:t>
            </w:r>
          </w:p>
        </w:tc>
        <w:tc>
          <w:tcPr>
            <w:tcW w:w="2338" w:type="dxa"/>
          </w:tcPr>
          <w:p w:rsidR="00AC4247" w:rsidRPr="00550D6F" w:rsidRDefault="00AC4247">
            <w:pPr>
              <w:rPr>
                <w:b/>
                <w:sz w:val="24"/>
                <w:szCs w:val="24"/>
              </w:rPr>
            </w:pPr>
            <w:r w:rsidRPr="00550D6F">
              <w:rPr>
                <w:b/>
                <w:sz w:val="24"/>
                <w:szCs w:val="24"/>
              </w:rPr>
              <w:t>CBU:</w:t>
            </w:r>
          </w:p>
        </w:tc>
        <w:tc>
          <w:tcPr>
            <w:tcW w:w="2338" w:type="dxa"/>
          </w:tcPr>
          <w:p w:rsidR="00AC4247" w:rsidRPr="00550D6F" w:rsidRDefault="00E94A53">
            <w:pPr>
              <w:rPr>
                <w:b/>
              </w:rPr>
            </w:pPr>
            <w:r>
              <w:rPr>
                <w:b/>
              </w:rPr>
              <w:t>UMPSA</w:t>
            </w:r>
          </w:p>
        </w:tc>
      </w:tr>
      <w:tr w:rsidR="00AC4247" w:rsidRPr="00550D6F" w:rsidTr="00AC4247">
        <w:tc>
          <w:tcPr>
            <w:tcW w:w="2337" w:type="dxa"/>
          </w:tcPr>
          <w:p w:rsidR="00AC4247" w:rsidRPr="00550D6F" w:rsidRDefault="00AC4247" w:rsidP="00AC4247">
            <w:pPr>
              <w:rPr>
                <w:b/>
                <w:sz w:val="24"/>
                <w:szCs w:val="24"/>
              </w:rPr>
            </w:pPr>
            <w:r w:rsidRPr="00550D6F">
              <w:rPr>
                <w:b/>
                <w:sz w:val="24"/>
                <w:szCs w:val="24"/>
              </w:rPr>
              <w:t xml:space="preserve">Position No: </w:t>
            </w:r>
          </w:p>
        </w:tc>
        <w:tc>
          <w:tcPr>
            <w:tcW w:w="2337" w:type="dxa"/>
          </w:tcPr>
          <w:p w:rsidR="00AC4247" w:rsidRPr="00550D6F" w:rsidRDefault="00E94A53">
            <w:pPr>
              <w:rPr>
                <w:b/>
              </w:rPr>
            </w:pPr>
            <w:r>
              <w:rPr>
                <w:b/>
              </w:rPr>
              <w:t>00024118</w:t>
            </w:r>
          </w:p>
        </w:tc>
        <w:tc>
          <w:tcPr>
            <w:tcW w:w="2338" w:type="dxa"/>
          </w:tcPr>
          <w:p w:rsidR="00AC4247" w:rsidRPr="00550D6F" w:rsidRDefault="00AC4247">
            <w:pPr>
              <w:rPr>
                <w:b/>
                <w:sz w:val="24"/>
                <w:szCs w:val="24"/>
              </w:rPr>
            </w:pPr>
            <w:r w:rsidRPr="00550D6F">
              <w:rPr>
                <w:b/>
                <w:sz w:val="24"/>
                <w:szCs w:val="24"/>
              </w:rPr>
              <w:t>Job Family:</w:t>
            </w:r>
          </w:p>
        </w:tc>
        <w:tc>
          <w:tcPr>
            <w:tcW w:w="2338" w:type="dxa"/>
          </w:tcPr>
          <w:p w:rsidR="00AC4247" w:rsidRPr="00550D6F" w:rsidRDefault="00E94A53">
            <w:pPr>
              <w:rPr>
                <w:b/>
              </w:rPr>
            </w:pPr>
            <w:r>
              <w:rPr>
                <w:b/>
              </w:rPr>
              <w:t>7901</w:t>
            </w:r>
          </w:p>
        </w:tc>
      </w:tr>
      <w:tr w:rsidR="00AC4247" w:rsidRPr="00550D6F" w:rsidTr="00AC4247">
        <w:tc>
          <w:tcPr>
            <w:tcW w:w="2337" w:type="dxa"/>
          </w:tcPr>
          <w:p w:rsidR="00AC4247" w:rsidRPr="00550D6F" w:rsidRDefault="00AC4247">
            <w:pPr>
              <w:rPr>
                <w:b/>
                <w:sz w:val="24"/>
                <w:szCs w:val="24"/>
              </w:rPr>
            </w:pPr>
            <w:r w:rsidRPr="00550D6F">
              <w:rPr>
                <w:b/>
                <w:sz w:val="24"/>
                <w:szCs w:val="24"/>
              </w:rPr>
              <w:t>Department:</w:t>
            </w:r>
          </w:p>
        </w:tc>
        <w:tc>
          <w:tcPr>
            <w:tcW w:w="2337" w:type="dxa"/>
          </w:tcPr>
          <w:p w:rsidR="00AC4247" w:rsidRPr="00550D6F" w:rsidRDefault="00E94A53">
            <w:pPr>
              <w:rPr>
                <w:b/>
              </w:rPr>
            </w:pPr>
            <w:r>
              <w:rPr>
                <w:b/>
              </w:rPr>
              <w:t>SITACADBUS</w:t>
            </w:r>
          </w:p>
        </w:tc>
        <w:tc>
          <w:tcPr>
            <w:tcW w:w="2338" w:type="dxa"/>
          </w:tcPr>
          <w:p w:rsidR="00AC4247" w:rsidRPr="00550D6F" w:rsidRDefault="00373186">
            <w:pPr>
              <w:rPr>
                <w:b/>
                <w:sz w:val="24"/>
                <w:szCs w:val="24"/>
              </w:rPr>
            </w:pPr>
            <w:r>
              <w:rPr>
                <w:b/>
                <w:sz w:val="24"/>
                <w:szCs w:val="24"/>
              </w:rPr>
              <w:t>OT Eligible</w:t>
            </w:r>
            <w:r w:rsidR="00AC4247" w:rsidRPr="00550D6F">
              <w:rPr>
                <w:b/>
                <w:sz w:val="24"/>
                <w:szCs w:val="24"/>
              </w:rPr>
              <w:t>:</w:t>
            </w:r>
          </w:p>
        </w:tc>
        <w:tc>
          <w:tcPr>
            <w:tcW w:w="2338" w:type="dxa"/>
          </w:tcPr>
          <w:p w:rsidR="00AC4247" w:rsidRPr="00550D6F" w:rsidRDefault="00E94A53">
            <w:pPr>
              <w:rPr>
                <w:b/>
              </w:rPr>
            </w:pPr>
            <w:r>
              <w:rPr>
                <w:b/>
              </w:rPr>
              <w:t>Exempt</w:t>
            </w:r>
          </w:p>
        </w:tc>
      </w:tr>
      <w:tr w:rsidR="00AC4247" w:rsidRPr="00550D6F" w:rsidTr="00AC4247">
        <w:tc>
          <w:tcPr>
            <w:tcW w:w="2337" w:type="dxa"/>
          </w:tcPr>
          <w:p w:rsidR="00AC4247" w:rsidRPr="00550D6F" w:rsidRDefault="00AC4247">
            <w:pPr>
              <w:rPr>
                <w:b/>
                <w:sz w:val="24"/>
                <w:szCs w:val="24"/>
              </w:rPr>
            </w:pPr>
            <w:r w:rsidRPr="00550D6F">
              <w:rPr>
                <w:b/>
                <w:sz w:val="24"/>
                <w:szCs w:val="24"/>
              </w:rPr>
              <w:t>Campus:</w:t>
            </w:r>
          </w:p>
        </w:tc>
        <w:tc>
          <w:tcPr>
            <w:tcW w:w="2337" w:type="dxa"/>
          </w:tcPr>
          <w:p w:rsidR="00AC4247" w:rsidRPr="00B62C94" w:rsidRDefault="00AC4247">
            <w:pPr>
              <w:rPr>
                <w:b/>
              </w:rPr>
            </w:pPr>
            <w:r w:rsidRPr="00B62C94">
              <w:rPr>
                <w:b/>
              </w:rPr>
              <w:t>University Services</w:t>
            </w:r>
          </w:p>
        </w:tc>
        <w:tc>
          <w:tcPr>
            <w:tcW w:w="2338" w:type="dxa"/>
          </w:tcPr>
          <w:p w:rsidR="00AC4247" w:rsidRPr="00550D6F" w:rsidRDefault="00550D6F">
            <w:pPr>
              <w:rPr>
                <w:b/>
                <w:sz w:val="24"/>
                <w:szCs w:val="24"/>
              </w:rPr>
            </w:pPr>
            <w:r>
              <w:rPr>
                <w:b/>
                <w:sz w:val="24"/>
                <w:szCs w:val="24"/>
              </w:rPr>
              <w:t>Wage</w:t>
            </w:r>
            <w:r w:rsidR="00AC4247" w:rsidRPr="00550D6F">
              <w:rPr>
                <w:b/>
                <w:sz w:val="24"/>
                <w:szCs w:val="24"/>
              </w:rPr>
              <w:t xml:space="preserve"> Grade: </w:t>
            </w:r>
          </w:p>
        </w:tc>
        <w:tc>
          <w:tcPr>
            <w:tcW w:w="2338" w:type="dxa"/>
          </w:tcPr>
          <w:p w:rsidR="00AC4247" w:rsidRPr="00550D6F" w:rsidRDefault="00E94A53">
            <w:pPr>
              <w:rPr>
                <w:b/>
              </w:rPr>
            </w:pPr>
            <w:r>
              <w:rPr>
                <w:b/>
              </w:rPr>
              <w:t>07</w:t>
            </w:r>
          </w:p>
        </w:tc>
      </w:tr>
      <w:tr w:rsidR="00E94A53" w:rsidRPr="00550D6F" w:rsidTr="00AC4247">
        <w:tc>
          <w:tcPr>
            <w:tcW w:w="2337" w:type="dxa"/>
          </w:tcPr>
          <w:p w:rsidR="00E94A53" w:rsidRPr="00550D6F" w:rsidRDefault="00E94A53">
            <w:pPr>
              <w:rPr>
                <w:b/>
                <w:sz w:val="24"/>
                <w:szCs w:val="24"/>
              </w:rPr>
            </w:pPr>
          </w:p>
        </w:tc>
        <w:tc>
          <w:tcPr>
            <w:tcW w:w="2337" w:type="dxa"/>
          </w:tcPr>
          <w:p w:rsidR="00E94A53" w:rsidRPr="00B62C94" w:rsidRDefault="00E94A53">
            <w:pPr>
              <w:rPr>
                <w:b/>
              </w:rPr>
            </w:pPr>
          </w:p>
        </w:tc>
        <w:tc>
          <w:tcPr>
            <w:tcW w:w="2338" w:type="dxa"/>
          </w:tcPr>
          <w:p w:rsidR="00E94A53" w:rsidRDefault="00E94A53">
            <w:pPr>
              <w:rPr>
                <w:b/>
                <w:sz w:val="24"/>
                <w:szCs w:val="24"/>
              </w:rPr>
            </w:pPr>
          </w:p>
        </w:tc>
        <w:tc>
          <w:tcPr>
            <w:tcW w:w="2338" w:type="dxa"/>
          </w:tcPr>
          <w:p w:rsidR="00E94A53" w:rsidRDefault="00E94A53">
            <w:pPr>
              <w:rPr>
                <w:b/>
              </w:rPr>
            </w:pPr>
          </w:p>
        </w:tc>
      </w:tr>
    </w:tbl>
    <w:p w:rsidR="00AC4247" w:rsidRDefault="00AC4247">
      <w:pPr>
        <w:rPr>
          <w:b/>
          <w:sz w:val="24"/>
          <w:szCs w:val="24"/>
        </w:rPr>
      </w:pPr>
    </w:p>
    <w:p w:rsidR="00B62C94" w:rsidRDefault="00B62C94">
      <w:pPr>
        <w:rPr>
          <w:b/>
          <w:sz w:val="24"/>
          <w:szCs w:val="24"/>
        </w:rPr>
      </w:pPr>
      <w:bookmarkStart w:id="0" w:name="_GoBack"/>
      <w:bookmarkEnd w:id="0"/>
    </w:p>
    <w:p w:rsidR="00E94A53" w:rsidRPr="00E94A53" w:rsidRDefault="00E94A53" w:rsidP="00E94A53">
      <w:pPr>
        <w:rPr>
          <w:rFonts w:eastAsia="Times New Roman"/>
          <w:b/>
          <w:bCs/>
        </w:rPr>
      </w:pPr>
      <w:r w:rsidRPr="00E94A53">
        <w:rPr>
          <w:rFonts w:eastAsia="Times New Roman"/>
          <w:b/>
          <w:bCs/>
        </w:rPr>
        <w:t>I. PRIMARY PURPOSE OF POSITION:</w:t>
      </w:r>
    </w:p>
    <w:p w:rsidR="00E94A53" w:rsidRPr="00E94A53" w:rsidRDefault="00E94A53" w:rsidP="00E94A53">
      <w:pPr>
        <w:rPr>
          <w:rFonts w:eastAsia="Times New Roman"/>
          <w:b/>
          <w:bCs/>
        </w:rPr>
      </w:pPr>
      <w:r w:rsidRPr="00E94A53">
        <w:rPr>
          <w:rFonts w:eastAsia="Times New Roman"/>
          <w:b/>
          <w:bCs/>
        </w:rPr>
        <w:t>The CRM Administrator/Subject Matter Expert is responsible for working with key stakeholders at the campuses to implement, maintain, and optimize the system-wide Salesforce CRM. The person in this role will work with users across the system to provide scalable, long-term solutions by leveraging the features, functions, and best practices of the Salesforce platform. This role will be responsible for making changes to the system, maintaining security and integrity, verifying data quality, providing user trainings and support, writing process documentation, and managing reports/dashboards. Additionally, this position will work with other IT staff to ensure integrations to other platforms (</w:t>
      </w:r>
      <w:proofErr w:type="spellStart"/>
      <w:r w:rsidRPr="00E94A53">
        <w:rPr>
          <w:rFonts w:eastAsia="Times New Roman"/>
          <w:b/>
          <w:bCs/>
        </w:rPr>
        <w:t>Peoplesoft</w:t>
      </w:r>
      <w:proofErr w:type="spellEnd"/>
      <w:r w:rsidRPr="00E94A53">
        <w:rPr>
          <w:rFonts w:eastAsia="Times New Roman"/>
          <w:b/>
          <w:bCs/>
        </w:rPr>
        <w:t xml:space="preserve">, </w:t>
      </w:r>
      <w:proofErr w:type="spellStart"/>
      <w:r w:rsidRPr="00E94A53">
        <w:rPr>
          <w:rFonts w:eastAsia="Times New Roman"/>
          <w:b/>
          <w:bCs/>
        </w:rPr>
        <w:t>datamarts</w:t>
      </w:r>
      <w:proofErr w:type="spellEnd"/>
      <w:r w:rsidRPr="00E94A53">
        <w:rPr>
          <w:rFonts w:eastAsia="Times New Roman"/>
          <w:b/>
          <w:bCs/>
        </w:rPr>
        <w:t>, etc.). The primary goals of the CRM implementation are to support the Enrollment Management areas of the system, and the person in this role has a strong understanding of enrollment needs.</w:t>
      </w:r>
    </w:p>
    <w:p w:rsidR="00E94A53" w:rsidRPr="00E94A53" w:rsidRDefault="00E94A53" w:rsidP="00E94A53">
      <w:pPr>
        <w:ind w:left="720"/>
        <w:rPr>
          <w:rFonts w:eastAsia="Times New Roman"/>
          <w:b/>
          <w:bCs/>
        </w:rPr>
      </w:pPr>
    </w:p>
    <w:p w:rsidR="00E94A53" w:rsidRPr="00E94A53" w:rsidRDefault="00E94A53" w:rsidP="00E94A53">
      <w:pPr>
        <w:rPr>
          <w:rFonts w:eastAsia="Times New Roman"/>
          <w:b/>
          <w:bCs/>
        </w:rPr>
      </w:pPr>
      <w:r w:rsidRPr="00E94A53">
        <w:rPr>
          <w:rFonts w:eastAsia="Times New Roman"/>
          <w:b/>
          <w:bCs/>
        </w:rPr>
        <w:t>II. ESSENTIAL DUTIES:</w:t>
      </w:r>
    </w:p>
    <w:p w:rsidR="00E94A53" w:rsidRPr="00E94A53" w:rsidRDefault="00E94A53" w:rsidP="00E94A53">
      <w:pPr>
        <w:numPr>
          <w:ilvl w:val="0"/>
          <w:numId w:val="46"/>
        </w:numPr>
        <w:rPr>
          <w:rFonts w:eastAsia="Times New Roman"/>
          <w:b/>
          <w:bCs/>
        </w:rPr>
      </w:pPr>
      <w:r w:rsidRPr="00E94A53">
        <w:rPr>
          <w:rFonts w:eastAsia="Times New Roman"/>
          <w:b/>
          <w:bCs/>
        </w:rPr>
        <w:t>Serves as the primary administrator for the University of Maine System Salesforce instance</w:t>
      </w:r>
    </w:p>
    <w:p w:rsidR="00E94A53" w:rsidRPr="00E94A53" w:rsidRDefault="00E94A53" w:rsidP="00E94A53">
      <w:pPr>
        <w:numPr>
          <w:ilvl w:val="0"/>
          <w:numId w:val="46"/>
        </w:numPr>
        <w:rPr>
          <w:rFonts w:eastAsia="Times New Roman"/>
          <w:b/>
          <w:bCs/>
        </w:rPr>
      </w:pPr>
      <w:r w:rsidRPr="00E94A53">
        <w:rPr>
          <w:rFonts w:eastAsia="Times New Roman"/>
          <w:b/>
          <w:bCs/>
        </w:rPr>
        <w:t>Handles standard administrative functions, including technical configuration/maintenance, account maintenance, reports and dashboards, workflows, and other similar tasks</w:t>
      </w:r>
    </w:p>
    <w:p w:rsidR="00E94A53" w:rsidRPr="00E94A53" w:rsidRDefault="00E94A53" w:rsidP="00E94A53">
      <w:pPr>
        <w:numPr>
          <w:ilvl w:val="0"/>
          <w:numId w:val="46"/>
        </w:numPr>
        <w:rPr>
          <w:rFonts w:eastAsia="Times New Roman"/>
          <w:b/>
          <w:bCs/>
        </w:rPr>
      </w:pPr>
      <w:r w:rsidRPr="00E94A53">
        <w:rPr>
          <w:rFonts w:eastAsia="Times New Roman"/>
          <w:b/>
          <w:bCs/>
        </w:rPr>
        <w:t>Trains campus staff on the general use and utilization of Salesforce.com</w:t>
      </w:r>
    </w:p>
    <w:p w:rsidR="00E94A53" w:rsidRPr="00E94A53" w:rsidRDefault="00E94A53" w:rsidP="00E94A53">
      <w:pPr>
        <w:numPr>
          <w:ilvl w:val="0"/>
          <w:numId w:val="46"/>
        </w:numPr>
        <w:rPr>
          <w:rFonts w:eastAsia="Times New Roman"/>
          <w:b/>
          <w:bCs/>
        </w:rPr>
      </w:pPr>
      <w:r w:rsidRPr="00E94A53">
        <w:rPr>
          <w:rFonts w:eastAsia="Times New Roman"/>
          <w:b/>
          <w:bCs/>
        </w:rPr>
        <w:t xml:space="preserve">Monitors system performance and performs optimization tasks; audits daily ETL processes and works with other IT staff to resolve identified issues </w:t>
      </w:r>
    </w:p>
    <w:p w:rsidR="00E94A53" w:rsidRPr="00E94A53" w:rsidRDefault="00E94A53" w:rsidP="00E94A53">
      <w:pPr>
        <w:numPr>
          <w:ilvl w:val="0"/>
          <w:numId w:val="46"/>
        </w:numPr>
        <w:rPr>
          <w:rFonts w:eastAsia="Times New Roman"/>
          <w:b/>
          <w:bCs/>
        </w:rPr>
      </w:pPr>
      <w:r w:rsidRPr="00E94A53">
        <w:rPr>
          <w:rFonts w:eastAsia="Times New Roman"/>
          <w:b/>
          <w:bCs/>
        </w:rPr>
        <w:t>Engages regularly with stakeholders in the Enrollment Management space to develop the system to meet their needs; reviews, analyzes and maps current and emerging business needs to available CRM processes</w:t>
      </w:r>
    </w:p>
    <w:p w:rsidR="00E94A53" w:rsidRPr="00E94A53" w:rsidRDefault="00E94A53" w:rsidP="00E94A53">
      <w:pPr>
        <w:numPr>
          <w:ilvl w:val="0"/>
          <w:numId w:val="46"/>
        </w:numPr>
        <w:rPr>
          <w:rFonts w:eastAsia="Times New Roman"/>
          <w:b/>
          <w:bCs/>
        </w:rPr>
      </w:pPr>
      <w:r w:rsidRPr="00E94A53">
        <w:rPr>
          <w:rFonts w:eastAsia="Times New Roman"/>
          <w:b/>
          <w:bCs/>
        </w:rPr>
        <w:t>Create and keep current CRM related documentation, for both campus stakeholders and other IT staff</w:t>
      </w:r>
    </w:p>
    <w:p w:rsidR="00E94A53" w:rsidRPr="00E94A53" w:rsidRDefault="00E94A53" w:rsidP="00E94A53">
      <w:pPr>
        <w:numPr>
          <w:ilvl w:val="0"/>
          <w:numId w:val="46"/>
        </w:numPr>
        <w:rPr>
          <w:rFonts w:eastAsia="Times New Roman"/>
          <w:b/>
          <w:bCs/>
        </w:rPr>
      </w:pPr>
      <w:r w:rsidRPr="00E94A53">
        <w:rPr>
          <w:rFonts w:eastAsia="Times New Roman"/>
          <w:b/>
          <w:bCs/>
        </w:rPr>
        <w:t>Stays up to date on the Salesforce platform, including new features, products, and solutions, and communicates potential impacts or opportunities out to campus and IT stakeholders</w:t>
      </w:r>
    </w:p>
    <w:p w:rsidR="00E94A53" w:rsidRPr="00E94A53" w:rsidRDefault="00E94A53" w:rsidP="00E94A53">
      <w:pPr>
        <w:numPr>
          <w:ilvl w:val="0"/>
          <w:numId w:val="46"/>
        </w:numPr>
        <w:rPr>
          <w:rFonts w:eastAsia="Times New Roman"/>
          <w:b/>
          <w:bCs/>
        </w:rPr>
      </w:pPr>
      <w:r w:rsidRPr="00E94A53">
        <w:rPr>
          <w:rFonts w:eastAsia="Times New Roman"/>
          <w:b/>
          <w:bCs/>
        </w:rPr>
        <w:t>When applicable, uses tools and programming languages to support the CRM system</w:t>
      </w:r>
    </w:p>
    <w:p w:rsidR="00E94A53" w:rsidRPr="00E94A53" w:rsidRDefault="00E94A53" w:rsidP="00E94A53">
      <w:pPr>
        <w:numPr>
          <w:ilvl w:val="0"/>
          <w:numId w:val="46"/>
        </w:numPr>
        <w:rPr>
          <w:rFonts w:eastAsia="Times New Roman"/>
          <w:b/>
          <w:bCs/>
        </w:rPr>
      </w:pPr>
      <w:r w:rsidRPr="00E94A53">
        <w:rPr>
          <w:rFonts w:eastAsia="Times New Roman"/>
          <w:b/>
          <w:bCs/>
        </w:rPr>
        <w:lastRenderedPageBreak/>
        <w:t>Understands the data relevant to stakeholders, and is able to provide analysis on that data, as it relates to the CRM system</w:t>
      </w:r>
    </w:p>
    <w:p w:rsidR="00E94A53" w:rsidRPr="00E94A53" w:rsidRDefault="00E94A53" w:rsidP="00E94A53">
      <w:pPr>
        <w:numPr>
          <w:ilvl w:val="0"/>
          <w:numId w:val="46"/>
        </w:numPr>
        <w:rPr>
          <w:rFonts w:eastAsia="Times New Roman"/>
          <w:b/>
          <w:bCs/>
        </w:rPr>
      </w:pPr>
      <w:r w:rsidRPr="00E94A53">
        <w:rPr>
          <w:rFonts w:eastAsia="Times New Roman"/>
          <w:b/>
          <w:bCs/>
        </w:rPr>
        <w:t>Participates in appropriate system-wide CRM user groups</w:t>
      </w:r>
    </w:p>
    <w:p w:rsidR="00E94A53" w:rsidRPr="00E94A53" w:rsidRDefault="00E94A53" w:rsidP="00E94A53">
      <w:pPr>
        <w:numPr>
          <w:ilvl w:val="0"/>
          <w:numId w:val="46"/>
        </w:numPr>
        <w:rPr>
          <w:rFonts w:eastAsia="Times New Roman"/>
          <w:b/>
          <w:bCs/>
        </w:rPr>
      </w:pPr>
      <w:r w:rsidRPr="00E94A53">
        <w:rPr>
          <w:rFonts w:eastAsia="Times New Roman"/>
          <w:b/>
          <w:bCs/>
        </w:rPr>
        <w:t>Other duties, as assigned</w:t>
      </w:r>
    </w:p>
    <w:p w:rsidR="00E94A53" w:rsidRPr="00E94A53" w:rsidRDefault="00E94A53" w:rsidP="00E94A53">
      <w:pPr>
        <w:ind w:left="720"/>
        <w:rPr>
          <w:rFonts w:eastAsia="Times New Roman"/>
          <w:b/>
          <w:bCs/>
        </w:rPr>
      </w:pPr>
    </w:p>
    <w:p w:rsidR="00E94A53" w:rsidRPr="00E94A53" w:rsidRDefault="00E94A53" w:rsidP="00E94A53">
      <w:pPr>
        <w:rPr>
          <w:rFonts w:eastAsia="Times New Roman"/>
          <w:b/>
          <w:bCs/>
        </w:rPr>
      </w:pPr>
      <w:r w:rsidRPr="00E94A53">
        <w:rPr>
          <w:rFonts w:eastAsia="Times New Roman"/>
          <w:b/>
          <w:bCs/>
        </w:rPr>
        <w:t>III. NON-ESSENTIAL DUTIES:</w:t>
      </w:r>
    </w:p>
    <w:p w:rsidR="00E94A53" w:rsidRPr="00E94A53" w:rsidRDefault="00E94A53" w:rsidP="00E94A53">
      <w:pPr>
        <w:ind w:left="720"/>
        <w:rPr>
          <w:rFonts w:eastAsia="Times New Roman"/>
          <w:b/>
          <w:bCs/>
        </w:rPr>
      </w:pPr>
      <w:r w:rsidRPr="00E94A53">
        <w:rPr>
          <w:rFonts w:eastAsia="Times New Roman"/>
          <w:b/>
          <w:bCs/>
        </w:rPr>
        <w:t>None</w:t>
      </w:r>
    </w:p>
    <w:p w:rsidR="00E94A53" w:rsidRPr="00E94A53" w:rsidRDefault="00E94A53" w:rsidP="00E94A53">
      <w:pPr>
        <w:ind w:left="720"/>
        <w:rPr>
          <w:rFonts w:eastAsia="Times New Roman"/>
          <w:b/>
          <w:bCs/>
        </w:rPr>
      </w:pPr>
    </w:p>
    <w:p w:rsidR="00E94A53" w:rsidRPr="00E94A53" w:rsidRDefault="00E94A53" w:rsidP="00E94A53">
      <w:pPr>
        <w:rPr>
          <w:rFonts w:eastAsia="Times New Roman"/>
          <w:b/>
          <w:bCs/>
        </w:rPr>
      </w:pPr>
      <w:r w:rsidRPr="00E94A53">
        <w:rPr>
          <w:rFonts w:eastAsia="Times New Roman"/>
          <w:b/>
          <w:bCs/>
        </w:rPr>
        <w:t>IV. SUPERVISORY RESPONSIBILITIES:</w:t>
      </w:r>
    </w:p>
    <w:p w:rsidR="00E94A53" w:rsidRPr="00E94A53" w:rsidRDefault="00E94A53" w:rsidP="00E94A53">
      <w:pPr>
        <w:ind w:left="720"/>
        <w:rPr>
          <w:rFonts w:eastAsia="Times New Roman"/>
          <w:b/>
          <w:bCs/>
        </w:rPr>
      </w:pPr>
      <w:r w:rsidRPr="00E94A53">
        <w:rPr>
          <w:rFonts w:eastAsia="Times New Roman"/>
          <w:b/>
          <w:bCs/>
        </w:rPr>
        <w:t>None</w:t>
      </w:r>
    </w:p>
    <w:p w:rsidR="00E94A53" w:rsidRPr="00E94A53" w:rsidRDefault="00E94A53" w:rsidP="00E94A53">
      <w:pPr>
        <w:ind w:left="720"/>
        <w:rPr>
          <w:rFonts w:eastAsia="Times New Roman"/>
          <w:b/>
          <w:bCs/>
        </w:rPr>
      </w:pPr>
    </w:p>
    <w:p w:rsidR="00E94A53" w:rsidRPr="00E94A53" w:rsidRDefault="00E94A53" w:rsidP="00E94A53">
      <w:pPr>
        <w:rPr>
          <w:rFonts w:eastAsia="Times New Roman"/>
          <w:b/>
          <w:bCs/>
        </w:rPr>
      </w:pPr>
      <w:r w:rsidRPr="00E94A53">
        <w:rPr>
          <w:rFonts w:eastAsia="Times New Roman"/>
          <w:b/>
          <w:bCs/>
        </w:rPr>
        <w:t>REPORTING RELATIONSHIP:</w:t>
      </w:r>
    </w:p>
    <w:p w:rsidR="00E94A53" w:rsidRPr="00E94A53" w:rsidRDefault="00E94A53" w:rsidP="00E94A53">
      <w:pPr>
        <w:ind w:left="720"/>
        <w:rPr>
          <w:rFonts w:eastAsia="Times New Roman"/>
          <w:b/>
          <w:bCs/>
        </w:rPr>
      </w:pPr>
      <w:r w:rsidRPr="00E94A53">
        <w:rPr>
          <w:rFonts w:eastAsia="Times New Roman"/>
          <w:b/>
          <w:bCs/>
        </w:rPr>
        <w:t>Reports to the Director of Campus Academic and Business Solutions</w:t>
      </w:r>
    </w:p>
    <w:p w:rsidR="00E94A53" w:rsidRPr="00E94A53" w:rsidRDefault="00E94A53" w:rsidP="00E94A53">
      <w:pPr>
        <w:ind w:left="720"/>
        <w:rPr>
          <w:rFonts w:eastAsia="Times New Roman"/>
          <w:b/>
          <w:bCs/>
        </w:rPr>
      </w:pPr>
    </w:p>
    <w:p w:rsidR="00E94A53" w:rsidRPr="00E94A53" w:rsidRDefault="00E94A53" w:rsidP="00E94A53">
      <w:pPr>
        <w:rPr>
          <w:rFonts w:eastAsia="Times New Roman"/>
          <w:b/>
          <w:bCs/>
        </w:rPr>
      </w:pPr>
      <w:r w:rsidRPr="00E94A53">
        <w:rPr>
          <w:rFonts w:eastAsia="Times New Roman"/>
          <w:b/>
          <w:bCs/>
        </w:rPr>
        <w:t xml:space="preserve">V. KNOWLEDGE/SKILLS/ABILITIES </w:t>
      </w:r>
    </w:p>
    <w:p w:rsidR="00E94A53" w:rsidRDefault="00E94A53" w:rsidP="00E94A53">
      <w:pPr>
        <w:rPr>
          <w:rFonts w:eastAsia="Times New Roman"/>
          <w:b/>
          <w:bCs/>
        </w:rPr>
      </w:pPr>
    </w:p>
    <w:p w:rsidR="00E94A53" w:rsidRPr="00E94A53" w:rsidRDefault="00E94A53" w:rsidP="00E94A53">
      <w:pPr>
        <w:rPr>
          <w:rFonts w:eastAsia="Times New Roman"/>
          <w:b/>
          <w:bCs/>
        </w:rPr>
      </w:pPr>
      <w:r w:rsidRPr="00E94A53">
        <w:rPr>
          <w:rFonts w:eastAsia="Times New Roman"/>
          <w:b/>
          <w:bCs/>
        </w:rPr>
        <w:t>REQUIRED:</w:t>
      </w:r>
    </w:p>
    <w:p w:rsidR="00E94A53" w:rsidRPr="00E94A53" w:rsidRDefault="00E94A53" w:rsidP="00E94A53">
      <w:pPr>
        <w:numPr>
          <w:ilvl w:val="0"/>
          <w:numId w:val="42"/>
        </w:numPr>
        <w:rPr>
          <w:rFonts w:eastAsia="Times New Roman"/>
          <w:b/>
          <w:bCs/>
        </w:rPr>
      </w:pPr>
      <w:r w:rsidRPr="00E94A53">
        <w:rPr>
          <w:rFonts w:eastAsia="Times New Roman"/>
          <w:b/>
          <w:bCs/>
        </w:rPr>
        <w:t>Strong background in Salesforce.com administration, including development of Apex triggers and workflow automation</w:t>
      </w:r>
    </w:p>
    <w:p w:rsidR="00E94A53" w:rsidRPr="00E94A53" w:rsidRDefault="00E94A53" w:rsidP="00E94A53">
      <w:pPr>
        <w:numPr>
          <w:ilvl w:val="0"/>
          <w:numId w:val="42"/>
        </w:numPr>
        <w:rPr>
          <w:rFonts w:eastAsia="Times New Roman"/>
          <w:b/>
          <w:bCs/>
        </w:rPr>
      </w:pPr>
      <w:r w:rsidRPr="00E94A53">
        <w:rPr>
          <w:rFonts w:eastAsia="Times New Roman"/>
          <w:b/>
          <w:bCs/>
        </w:rPr>
        <w:t>Strong knowledge of enrollment reporting and data, as it relates to Salesforce</w:t>
      </w:r>
    </w:p>
    <w:p w:rsidR="00E94A53" w:rsidRPr="00E94A53" w:rsidRDefault="00E94A53" w:rsidP="00E94A53">
      <w:pPr>
        <w:numPr>
          <w:ilvl w:val="0"/>
          <w:numId w:val="42"/>
        </w:numPr>
        <w:rPr>
          <w:rFonts w:eastAsia="Times New Roman"/>
          <w:b/>
          <w:bCs/>
        </w:rPr>
      </w:pPr>
      <w:r w:rsidRPr="00E94A53">
        <w:rPr>
          <w:rFonts w:eastAsia="Times New Roman"/>
          <w:b/>
          <w:bCs/>
        </w:rPr>
        <w:t>Demonstrated ability to engage with stakeholders to assess their needs and develop solutions related to those needs in the Salesforce environment</w:t>
      </w:r>
    </w:p>
    <w:p w:rsidR="00E94A53" w:rsidRPr="00E94A53" w:rsidRDefault="00E94A53" w:rsidP="00E94A53">
      <w:pPr>
        <w:numPr>
          <w:ilvl w:val="0"/>
          <w:numId w:val="42"/>
        </w:numPr>
        <w:rPr>
          <w:rFonts w:eastAsia="Times New Roman"/>
          <w:b/>
          <w:bCs/>
        </w:rPr>
      </w:pPr>
      <w:r w:rsidRPr="00E94A53">
        <w:rPr>
          <w:rFonts w:eastAsia="Times New Roman"/>
          <w:b/>
          <w:bCs/>
        </w:rPr>
        <w:t>A strong understanding of ETL processes and how they relate to the Salesforce system</w:t>
      </w:r>
    </w:p>
    <w:p w:rsidR="00E94A53" w:rsidRPr="00E94A53" w:rsidRDefault="00E94A53" w:rsidP="00E94A53">
      <w:pPr>
        <w:numPr>
          <w:ilvl w:val="0"/>
          <w:numId w:val="42"/>
        </w:numPr>
        <w:rPr>
          <w:rFonts w:eastAsia="Times New Roman"/>
          <w:b/>
          <w:bCs/>
        </w:rPr>
      </w:pPr>
      <w:r w:rsidRPr="00E94A53">
        <w:rPr>
          <w:rFonts w:eastAsia="Times New Roman"/>
          <w:b/>
          <w:bCs/>
        </w:rPr>
        <w:t>Excellent analytical, organizational, and both oral and written communication skills</w:t>
      </w:r>
    </w:p>
    <w:p w:rsidR="00E94A53" w:rsidRPr="00E94A53" w:rsidRDefault="00E94A53" w:rsidP="00E94A53">
      <w:pPr>
        <w:numPr>
          <w:ilvl w:val="0"/>
          <w:numId w:val="42"/>
        </w:numPr>
        <w:rPr>
          <w:rFonts w:eastAsia="Times New Roman"/>
          <w:b/>
          <w:bCs/>
        </w:rPr>
      </w:pPr>
      <w:r w:rsidRPr="00E94A53">
        <w:rPr>
          <w:rFonts w:eastAsia="Times New Roman"/>
          <w:b/>
          <w:bCs/>
        </w:rPr>
        <w:t>Demonstrated ability to effectively train others on topics of varying complexity</w:t>
      </w:r>
    </w:p>
    <w:p w:rsidR="00E94A53" w:rsidRPr="00E94A53" w:rsidRDefault="00E94A53" w:rsidP="00E94A53">
      <w:pPr>
        <w:numPr>
          <w:ilvl w:val="0"/>
          <w:numId w:val="42"/>
        </w:numPr>
        <w:rPr>
          <w:rFonts w:eastAsia="Times New Roman"/>
          <w:b/>
          <w:bCs/>
        </w:rPr>
      </w:pPr>
      <w:r w:rsidRPr="00E94A53">
        <w:rPr>
          <w:rFonts w:eastAsia="Times New Roman"/>
          <w:b/>
          <w:bCs/>
        </w:rPr>
        <w:t>Excellent customer service skills</w:t>
      </w:r>
    </w:p>
    <w:p w:rsidR="00E94A53" w:rsidRDefault="00E94A53" w:rsidP="00E94A53">
      <w:pPr>
        <w:ind w:left="720"/>
        <w:rPr>
          <w:rFonts w:eastAsia="Times New Roman"/>
          <w:b/>
          <w:bCs/>
        </w:rPr>
      </w:pPr>
    </w:p>
    <w:p w:rsidR="00E94A53" w:rsidRPr="00E94A53" w:rsidRDefault="00E94A53" w:rsidP="00E94A53">
      <w:pPr>
        <w:rPr>
          <w:rFonts w:eastAsia="Times New Roman"/>
          <w:b/>
          <w:bCs/>
        </w:rPr>
      </w:pPr>
      <w:r w:rsidRPr="00E94A53">
        <w:rPr>
          <w:rFonts w:eastAsia="Times New Roman"/>
          <w:b/>
          <w:bCs/>
        </w:rPr>
        <w:t>PREFERRED:</w:t>
      </w:r>
    </w:p>
    <w:p w:rsidR="00E94A53" w:rsidRPr="00E94A53" w:rsidRDefault="00E94A53" w:rsidP="00E94A53">
      <w:pPr>
        <w:numPr>
          <w:ilvl w:val="0"/>
          <w:numId w:val="43"/>
        </w:numPr>
        <w:rPr>
          <w:rFonts w:eastAsia="Times New Roman"/>
          <w:b/>
          <w:bCs/>
        </w:rPr>
      </w:pPr>
      <w:r w:rsidRPr="00E94A53">
        <w:rPr>
          <w:rFonts w:eastAsia="Times New Roman"/>
          <w:b/>
          <w:bCs/>
        </w:rPr>
        <w:t xml:space="preserve">Experience in deploying Salesforce, or another CRM, in a higher </w:t>
      </w:r>
      <w:proofErr w:type="spellStart"/>
      <w:r w:rsidRPr="00E94A53">
        <w:rPr>
          <w:rFonts w:eastAsia="Times New Roman"/>
          <w:b/>
          <w:bCs/>
        </w:rPr>
        <w:t>ed</w:t>
      </w:r>
      <w:proofErr w:type="spellEnd"/>
      <w:r w:rsidRPr="00E94A53">
        <w:rPr>
          <w:rFonts w:eastAsia="Times New Roman"/>
          <w:b/>
          <w:bCs/>
        </w:rPr>
        <w:t xml:space="preserve"> environment</w:t>
      </w:r>
    </w:p>
    <w:p w:rsidR="00E94A53" w:rsidRPr="00E94A53" w:rsidRDefault="00E94A53" w:rsidP="00E94A53">
      <w:pPr>
        <w:numPr>
          <w:ilvl w:val="0"/>
          <w:numId w:val="43"/>
        </w:numPr>
        <w:rPr>
          <w:rFonts w:eastAsia="Times New Roman"/>
          <w:b/>
          <w:bCs/>
        </w:rPr>
      </w:pPr>
      <w:r w:rsidRPr="00E94A53">
        <w:rPr>
          <w:rFonts w:eastAsia="Times New Roman"/>
          <w:b/>
          <w:bCs/>
        </w:rPr>
        <w:t>Experience with project management and/or business analyst methodologies, especially as those relate to a CRM deployment</w:t>
      </w:r>
    </w:p>
    <w:p w:rsidR="00E94A53" w:rsidRPr="00E94A53" w:rsidRDefault="00E94A53" w:rsidP="00E94A53">
      <w:pPr>
        <w:numPr>
          <w:ilvl w:val="0"/>
          <w:numId w:val="43"/>
        </w:numPr>
        <w:rPr>
          <w:rFonts w:eastAsia="Times New Roman"/>
          <w:b/>
          <w:bCs/>
        </w:rPr>
      </w:pPr>
      <w:r w:rsidRPr="00E94A53">
        <w:rPr>
          <w:rFonts w:eastAsia="Times New Roman"/>
          <w:b/>
          <w:bCs/>
        </w:rPr>
        <w:t>Salesforce Administrator Certification</w:t>
      </w:r>
    </w:p>
    <w:p w:rsidR="00E94A53" w:rsidRPr="00E94A53" w:rsidRDefault="00E94A53" w:rsidP="00E94A53">
      <w:pPr>
        <w:ind w:left="720"/>
        <w:rPr>
          <w:rFonts w:eastAsia="Times New Roman"/>
          <w:b/>
          <w:bCs/>
        </w:rPr>
      </w:pPr>
    </w:p>
    <w:p w:rsidR="00E94A53" w:rsidRPr="00E94A53" w:rsidRDefault="00E94A53" w:rsidP="00E94A53">
      <w:pPr>
        <w:rPr>
          <w:rFonts w:eastAsia="Times New Roman"/>
          <w:b/>
          <w:bCs/>
        </w:rPr>
      </w:pPr>
      <w:r w:rsidRPr="00E94A53">
        <w:rPr>
          <w:rFonts w:eastAsia="Times New Roman"/>
          <w:b/>
          <w:bCs/>
        </w:rPr>
        <w:t>VI. QUALIFICATIONS: REQUIRED:</w:t>
      </w:r>
    </w:p>
    <w:p w:rsidR="00E94A53" w:rsidRPr="00E94A53" w:rsidRDefault="00E94A53" w:rsidP="00E94A53">
      <w:pPr>
        <w:numPr>
          <w:ilvl w:val="0"/>
          <w:numId w:val="44"/>
        </w:numPr>
        <w:rPr>
          <w:rFonts w:eastAsia="Times New Roman"/>
          <w:b/>
          <w:bCs/>
        </w:rPr>
      </w:pPr>
      <w:r w:rsidRPr="00E94A53">
        <w:rPr>
          <w:rFonts w:eastAsia="Times New Roman"/>
          <w:b/>
          <w:bCs/>
        </w:rPr>
        <w:t>Bachelor’s degree or equivalent combination of education and relevant experience</w:t>
      </w:r>
    </w:p>
    <w:p w:rsidR="00E94A53" w:rsidRPr="00E94A53" w:rsidRDefault="00E94A53" w:rsidP="00E94A53">
      <w:pPr>
        <w:numPr>
          <w:ilvl w:val="0"/>
          <w:numId w:val="44"/>
        </w:numPr>
        <w:rPr>
          <w:rFonts w:eastAsia="Times New Roman"/>
          <w:b/>
          <w:bCs/>
        </w:rPr>
      </w:pPr>
      <w:r w:rsidRPr="00E94A53">
        <w:rPr>
          <w:rFonts w:eastAsia="Times New Roman"/>
          <w:b/>
          <w:bCs/>
        </w:rPr>
        <w:t>3 years of related experience supporting Salesforce or a similar CRM</w:t>
      </w:r>
    </w:p>
    <w:p w:rsidR="00E94A53" w:rsidRPr="00E94A53" w:rsidRDefault="00E94A53" w:rsidP="00E94A53">
      <w:pPr>
        <w:numPr>
          <w:ilvl w:val="0"/>
          <w:numId w:val="44"/>
        </w:numPr>
        <w:rPr>
          <w:rFonts w:eastAsia="Times New Roman"/>
          <w:b/>
          <w:bCs/>
        </w:rPr>
      </w:pPr>
      <w:r w:rsidRPr="00E94A53">
        <w:rPr>
          <w:rFonts w:eastAsia="Times New Roman"/>
          <w:b/>
          <w:bCs/>
        </w:rPr>
        <w:t>Preferred: Experience in Higher Education</w:t>
      </w:r>
    </w:p>
    <w:p w:rsidR="00E94A53" w:rsidRPr="00E94A53" w:rsidRDefault="00E94A53" w:rsidP="00E94A53">
      <w:pPr>
        <w:ind w:left="720"/>
        <w:rPr>
          <w:rFonts w:eastAsia="Times New Roman"/>
          <w:b/>
          <w:bCs/>
        </w:rPr>
      </w:pPr>
    </w:p>
    <w:p w:rsidR="00E94A53" w:rsidRDefault="00E94A53" w:rsidP="00E94A53">
      <w:pPr>
        <w:rPr>
          <w:rFonts w:eastAsia="Times New Roman"/>
          <w:b/>
          <w:bCs/>
        </w:rPr>
      </w:pPr>
      <w:r w:rsidRPr="00E94A53">
        <w:rPr>
          <w:rFonts w:eastAsia="Times New Roman"/>
          <w:b/>
          <w:bCs/>
        </w:rPr>
        <w:t>VII. COMPETENCIES</w:t>
      </w:r>
    </w:p>
    <w:p w:rsidR="00E94A53" w:rsidRPr="00E94A53" w:rsidRDefault="00E94A53" w:rsidP="00E94A53">
      <w:pPr>
        <w:ind w:left="720"/>
        <w:rPr>
          <w:rFonts w:eastAsia="Times New Roman"/>
          <w:b/>
          <w:bCs/>
        </w:rPr>
      </w:pPr>
    </w:p>
    <w:p w:rsidR="00E94A53" w:rsidRPr="00E94A53" w:rsidRDefault="00E94A53" w:rsidP="00E94A53">
      <w:pPr>
        <w:numPr>
          <w:ilvl w:val="0"/>
          <w:numId w:val="47"/>
        </w:numPr>
        <w:rPr>
          <w:rFonts w:eastAsia="Times New Roman"/>
          <w:b/>
          <w:bCs/>
        </w:rPr>
      </w:pPr>
      <w:r w:rsidRPr="00E94A53">
        <w:rPr>
          <w:rFonts w:eastAsia="Times New Roman"/>
          <w:b/>
          <w:bCs/>
        </w:rPr>
        <w:t>Planning and organizing: Plan and organize work to manage time effectively and accomplish job duties.</w:t>
      </w:r>
    </w:p>
    <w:p w:rsidR="00E94A53" w:rsidRPr="00E94A53" w:rsidRDefault="00E94A53" w:rsidP="00E94A53">
      <w:pPr>
        <w:numPr>
          <w:ilvl w:val="0"/>
          <w:numId w:val="47"/>
        </w:numPr>
        <w:rPr>
          <w:rFonts w:eastAsia="Times New Roman"/>
          <w:b/>
          <w:bCs/>
        </w:rPr>
      </w:pPr>
      <w:r w:rsidRPr="00E94A53">
        <w:rPr>
          <w:rFonts w:eastAsia="Times New Roman"/>
          <w:b/>
          <w:bCs/>
        </w:rPr>
        <w:t>Innovative thinking: The ability to use existing and emerging technology and tools to create new and innovative solutions to problems and needs.</w:t>
      </w:r>
    </w:p>
    <w:p w:rsidR="00E94A53" w:rsidRPr="00E94A53" w:rsidRDefault="00E94A53" w:rsidP="00E94A53">
      <w:pPr>
        <w:numPr>
          <w:ilvl w:val="0"/>
          <w:numId w:val="47"/>
        </w:numPr>
        <w:rPr>
          <w:rFonts w:eastAsia="Times New Roman"/>
          <w:b/>
          <w:bCs/>
        </w:rPr>
      </w:pPr>
      <w:r w:rsidRPr="00E94A53">
        <w:rPr>
          <w:rFonts w:eastAsia="Times New Roman"/>
          <w:b/>
          <w:bCs/>
        </w:rPr>
        <w:t>Adaptability: The ability to react positively and effectively with change. To be able to quickly learn and work effectively with new technology as well as the changing landscape of management, customers, strategy, and assignments.</w:t>
      </w:r>
    </w:p>
    <w:p w:rsidR="00E94A53" w:rsidRPr="00E94A53" w:rsidRDefault="00E94A53" w:rsidP="00E94A53">
      <w:pPr>
        <w:numPr>
          <w:ilvl w:val="0"/>
          <w:numId w:val="47"/>
        </w:numPr>
        <w:rPr>
          <w:rFonts w:eastAsia="Times New Roman"/>
          <w:b/>
          <w:bCs/>
        </w:rPr>
      </w:pPr>
      <w:r w:rsidRPr="00E94A53">
        <w:rPr>
          <w:rFonts w:eastAsia="Times New Roman"/>
          <w:b/>
          <w:bCs/>
        </w:rPr>
        <w:t>Problem Solving and Decision Making: Observe and evaluate the outcomes of implementing the solution to assess the need for alternative approaches and to identify lessons learned</w:t>
      </w:r>
    </w:p>
    <w:p w:rsidR="00E94A53" w:rsidRPr="00E94A53" w:rsidRDefault="00E94A53" w:rsidP="00E94A53">
      <w:pPr>
        <w:numPr>
          <w:ilvl w:val="0"/>
          <w:numId w:val="47"/>
        </w:numPr>
        <w:rPr>
          <w:rFonts w:eastAsia="Times New Roman"/>
          <w:b/>
          <w:bCs/>
        </w:rPr>
      </w:pPr>
      <w:r w:rsidRPr="00E94A53">
        <w:rPr>
          <w:rFonts w:eastAsia="Times New Roman"/>
          <w:b/>
          <w:bCs/>
        </w:rPr>
        <w:t>Customer support: Demonstrate ability to communicate with customers for the purpose of assessing their needs and helping them solve problems related to information technology.</w:t>
      </w:r>
    </w:p>
    <w:p w:rsidR="00B62C94" w:rsidRDefault="00B62C94" w:rsidP="00B62C94">
      <w:pPr>
        <w:ind w:left="720"/>
      </w:pPr>
    </w:p>
    <w:p w:rsidR="00B62C94" w:rsidRDefault="00B62C94" w:rsidP="00B62C94"/>
    <w:p w:rsidR="00B62C94" w:rsidRDefault="00B62C94" w:rsidP="00B62C94">
      <w:r>
        <w:rPr>
          <w:b/>
          <w:sz w:val="20"/>
          <w:szCs w:val="20"/>
        </w:rPr>
        <w:t>NOTE:  THE UNIVERSITY OF MAINE SYSTEM RESERVES THE RIGHT TO ASSIGN REASONABLY RELATED ADDITIONAL DUTIES AND CHANGE OR REASSIGN JOB DUTIES.</w:t>
      </w:r>
    </w:p>
    <w:p w:rsidR="00B62C94" w:rsidRDefault="00B62C94" w:rsidP="00B62C94"/>
    <w:p w:rsidR="00B62C94" w:rsidRDefault="00B62C94" w:rsidP="00B62C94">
      <w:r>
        <w:t>Signatures:  The signatures indicate the employee and immediate supervisor have reviewed the job description and had the opportunity to provide input.</w:t>
      </w:r>
    </w:p>
    <w:p w:rsidR="00B62C94" w:rsidRDefault="00B62C94" w:rsidP="00B62C94"/>
    <w:p w:rsidR="00B62C94" w:rsidRDefault="00B62C94" w:rsidP="00B62C94">
      <w:r>
        <w:t>Employee</w:t>
      </w:r>
      <w:proofErr w:type="gramStart"/>
      <w:r>
        <w:t>:_</w:t>
      </w:r>
      <w:proofErr w:type="gramEnd"/>
      <w:r>
        <w:t>_______________________________________________   Date:  ____________</w:t>
      </w:r>
    </w:p>
    <w:p w:rsidR="00B62C94" w:rsidRDefault="00B62C94" w:rsidP="00B62C94"/>
    <w:p w:rsidR="00B62C94" w:rsidRDefault="00B62C94" w:rsidP="00B62C94">
      <w:r>
        <w:t>Immediate Supervisor</w:t>
      </w:r>
      <w:proofErr w:type="gramStart"/>
      <w:r>
        <w:t>:_</w:t>
      </w:r>
      <w:proofErr w:type="gramEnd"/>
      <w:r>
        <w:t>______________________________________  Date:  ____________</w:t>
      </w:r>
    </w:p>
    <w:p w:rsidR="00B62C94" w:rsidRDefault="00B62C94" w:rsidP="00B62C94"/>
    <w:p w:rsidR="00B62C94" w:rsidRPr="00550D6F" w:rsidRDefault="00B62C94">
      <w:pPr>
        <w:rPr>
          <w:b/>
          <w:sz w:val="24"/>
          <w:szCs w:val="24"/>
        </w:rPr>
      </w:pPr>
    </w:p>
    <w:sectPr w:rsidR="00B62C94" w:rsidRPr="00550D6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9E3" w:rsidRDefault="000409E3" w:rsidP="00453EA9">
      <w:pPr>
        <w:spacing w:line="240" w:lineRule="auto"/>
      </w:pPr>
      <w:r>
        <w:separator/>
      </w:r>
    </w:p>
  </w:endnote>
  <w:endnote w:type="continuationSeparator" w:id="0">
    <w:p w:rsidR="000409E3" w:rsidRDefault="000409E3" w:rsidP="00453E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9E3" w:rsidRDefault="000409E3" w:rsidP="00453EA9">
      <w:pPr>
        <w:spacing w:line="240" w:lineRule="auto"/>
      </w:pPr>
      <w:r>
        <w:separator/>
      </w:r>
    </w:p>
  </w:footnote>
  <w:footnote w:type="continuationSeparator" w:id="0">
    <w:p w:rsidR="000409E3" w:rsidRDefault="000409E3" w:rsidP="00453E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2D" w:rsidRDefault="008A4A13" w:rsidP="00550D6F">
    <w:pPr>
      <w:pStyle w:val="Header"/>
      <w:spacing w:after="240"/>
    </w:pPr>
    <w:r>
      <w:ptab w:relativeTo="margin" w:alignment="center" w:leader="none"/>
    </w:r>
    <w:r w:rsidR="003C402D" w:rsidRPr="00E746FE">
      <w:rPr>
        <w:noProof/>
      </w:rPr>
      <w:drawing>
        <wp:inline distT="0" distB="0" distL="0" distR="0" wp14:anchorId="6D5167D4" wp14:editId="67090FC6">
          <wp:extent cx="1511300" cy="714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37956" cy="726913"/>
                  </a:xfrm>
                  <a:prstGeom prst="rect">
                    <a:avLst/>
                  </a:prstGeom>
                </pic:spPr>
              </pic:pic>
            </a:graphicData>
          </a:graphic>
        </wp:inline>
      </w:drawing>
    </w:r>
  </w:p>
  <w:p w:rsidR="00B92A8A" w:rsidRDefault="003C402D" w:rsidP="00550D6F">
    <w:pPr>
      <w:pStyle w:val="Header"/>
      <w:spacing w:after="240"/>
    </w:pPr>
    <w:r>
      <w:rPr>
        <w:rFonts w:ascii="Times New Roman" w:hAnsi="Times New Roman" w:cs="Times New Roman"/>
        <w:b/>
        <w:sz w:val="28"/>
        <w:szCs w:val="28"/>
      </w:rPr>
      <w:t>Job Title:</w:t>
    </w:r>
    <w:r w:rsidR="00B62C94">
      <w:rPr>
        <w:rFonts w:ascii="Times New Roman" w:hAnsi="Times New Roman" w:cs="Times New Roman"/>
        <w:b/>
        <w:sz w:val="28"/>
        <w:szCs w:val="28"/>
      </w:rPr>
      <w:t xml:space="preserve">  </w:t>
    </w:r>
    <w:r w:rsidR="00E94A53">
      <w:rPr>
        <w:b/>
        <w:bCs/>
      </w:rPr>
      <w:t>CRM Administrator/Subject Matter Expert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2944"/>
    <w:multiLevelType w:val="hybridMultilevel"/>
    <w:tmpl w:val="9CCE30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F33CC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2F4C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571D27"/>
    <w:multiLevelType w:val="multilevel"/>
    <w:tmpl w:val="172A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87BD8"/>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B83369"/>
    <w:multiLevelType w:val="multilevel"/>
    <w:tmpl w:val="7A3A61D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5324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BE207FA"/>
    <w:multiLevelType w:val="multilevel"/>
    <w:tmpl w:val="7A3A61D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292A15"/>
    <w:multiLevelType w:val="hybridMultilevel"/>
    <w:tmpl w:val="E8DABA9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CAC567D"/>
    <w:multiLevelType w:val="multilevel"/>
    <w:tmpl w:val="430482E8"/>
    <w:numStyleLink w:val="Style1"/>
  </w:abstractNum>
  <w:abstractNum w:abstractNumId="10" w15:restartNumberingAfterBreak="0">
    <w:nsid w:val="0F1414C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C5F1535"/>
    <w:multiLevelType w:val="multilevel"/>
    <w:tmpl w:val="96608F9C"/>
    <w:lvl w:ilvl="0">
      <w:start w:val="1"/>
      <w:numFmt w:val="upperRoman"/>
      <w:lvlText w:val="%1."/>
      <w:lvlJc w:val="left"/>
      <w:pPr>
        <w:ind w:left="720" w:firstLine="0"/>
      </w:pPr>
    </w:lvl>
    <w:lvl w:ilvl="1">
      <w:start w:val="1"/>
      <w:numFmt w:val="decimal"/>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2" w15:restartNumberingAfterBreak="0">
    <w:nsid w:val="1CE66C9C"/>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DD518F6"/>
    <w:multiLevelType w:val="multilevel"/>
    <w:tmpl w:val="96B2C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E13722"/>
    <w:multiLevelType w:val="multilevel"/>
    <w:tmpl w:val="32740492"/>
    <w:lvl w:ilvl="0">
      <w:start w:val="1"/>
      <w:numFmt w:val="upperRoman"/>
      <w:lvlText w:val="%1."/>
      <w:lvlJc w:val="righ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064733"/>
    <w:multiLevelType w:val="multilevel"/>
    <w:tmpl w:val="41E43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5060E57"/>
    <w:multiLevelType w:val="multilevel"/>
    <w:tmpl w:val="B5EEF8C6"/>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3E5F2B"/>
    <w:multiLevelType w:val="hybridMultilevel"/>
    <w:tmpl w:val="5BAC4004"/>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2C0E4075"/>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E052EE8"/>
    <w:multiLevelType w:val="multilevel"/>
    <w:tmpl w:val="7A3A61D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E942397"/>
    <w:multiLevelType w:val="multilevel"/>
    <w:tmpl w:val="221AC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11C0E"/>
    <w:multiLevelType w:val="multilevel"/>
    <w:tmpl w:val="7A3A61D8"/>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7B67890"/>
    <w:multiLevelType w:val="multilevel"/>
    <w:tmpl w:val="430482E8"/>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A7256FA"/>
    <w:multiLevelType w:val="multilevel"/>
    <w:tmpl w:val="1218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C670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B9A32D1"/>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C9B50DC"/>
    <w:multiLevelType w:val="multilevel"/>
    <w:tmpl w:val="430482E8"/>
    <w:styleLink w:val="Style1"/>
    <w:lvl w:ilvl="0">
      <w:start w:val="1"/>
      <w:numFmt w:val="decimal"/>
      <w:lvlText w:val="%1)"/>
      <w:lvlJc w:val="left"/>
      <w:pPr>
        <w:ind w:left="360" w:hanging="360"/>
      </w:pPr>
      <w:rPr>
        <w:rFonts w:hint="default"/>
      </w:rPr>
    </w:lvl>
    <w:lvl w:ilvl="1">
      <w:start w:val="1"/>
      <w:numFmt w:val="none"/>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D995D4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3DFC3B89"/>
    <w:multiLevelType w:val="hybridMultilevel"/>
    <w:tmpl w:val="4FCA4A04"/>
    <w:lvl w:ilvl="0" w:tplc="DD14013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F70606"/>
    <w:multiLevelType w:val="multilevel"/>
    <w:tmpl w:val="8054B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42BC7"/>
    <w:multiLevelType w:val="multilevel"/>
    <w:tmpl w:val="4FDAD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C66B0A"/>
    <w:multiLevelType w:val="multilevel"/>
    <w:tmpl w:val="73C6CBC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1C35FAF"/>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51FE3ADE"/>
    <w:multiLevelType w:val="multilevel"/>
    <w:tmpl w:val="602AAAC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9850349"/>
    <w:multiLevelType w:val="multilevel"/>
    <w:tmpl w:val="74FC6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B0A548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2FE0062"/>
    <w:multiLevelType w:val="multilevel"/>
    <w:tmpl w:val="A566C0E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7" w15:restartNumberingAfterBreak="0">
    <w:nsid w:val="631C7CB8"/>
    <w:multiLevelType w:val="multilevel"/>
    <w:tmpl w:val="DEB8B30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451042"/>
    <w:multiLevelType w:val="hybridMultilevel"/>
    <w:tmpl w:val="DD82874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3627BD"/>
    <w:multiLevelType w:val="multilevel"/>
    <w:tmpl w:val="621089E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40" w15:restartNumberingAfterBreak="0">
    <w:nsid w:val="726A12B0"/>
    <w:multiLevelType w:val="multilevel"/>
    <w:tmpl w:val="1F7E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787666"/>
    <w:multiLevelType w:val="multilevel"/>
    <w:tmpl w:val="EE445D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63D43E3"/>
    <w:multiLevelType w:val="multilevel"/>
    <w:tmpl w:val="2AD8F4B6"/>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7426129"/>
    <w:multiLevelType w:val="multilevel"/>
    <w:tmpl w:val="19B0CFF4"/>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83136B8"/>
    <w:multiLevelType w:val="multilevel"/>
    <w:tmpl w:val="E2E4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72089A"/>
    <w:multiLevelType w:val="multilevel"/>
    <w:tmpl w:val="3872B78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E1E1B65"/>
    <w:multiLevelType w:val="hybridMultilevel"/>
    <w:tmpl w:val="C8BC4D3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0"/>
  </w:num>
  <w:num w:numId="4">
    <w:abstractNumId w:val="38"/>
  </w:num>
  <w:num w:numId="5">
    <w:abstractNumId w:val="27"/>
  </w:num>
  <w:num w:numId="6">
    <w:abstractNumId w:val="46"/>
  </w:num>
  <w:num w:numId="7">
    <w:abstractNumId w:val="17"/>
  </w:num>
  <w:num w:numId="8">
    <w:abstractNumId w:val="24"/>
  </w:num>
  <w:num w:numId="9">
    <w:abstractNumId w:val="1"/>
  </w:num>
  <w:num w:numId="10">
    <w:abstractNumId w:val="14"/>
  </w:num>
  <w:num w:numId="11">
    <w:abstractNumId w:val="16"/>
  </w:num>
  <w:num w:numId="12">
    <w:abstractNumId w:val="2"/>
  </w:num>
  <w:num w:numId="13">
    <w:abstractNumId w:val="4"/>
  </w:num>
  <w:num w:numId="14">
    <w:abstractNumId w:val="35"/>
  </w:num>
  <w:num w:numId="15">
    <w:abstractNumId w:val="31"/>
  </w:num>
  <w:num w:numId="16">
    <w:abstractNumId w:val="6"/>
  </w:num>
  <w:num w:numId="17">
    <w:abstractNumId w:val="9"/>
  </w:num>
  <w:num w:numId="18">
    <w:abstractNumId w:val="26"/>
  </w:num>
  <w:num w:numId="19">
    <w:abstractNumId w:val="22"/>
  </w:num>
  <w:num w:numId="20">
    <w:abstractNumId w:val="43"/>
  </w:num>
  <w:num w:numId="21">
    <w:abstractNumId w:val="25"/>
  </w:num>
  <w:num w:numId="22">
    <w:abstractNumId w:val="18"/>
  </w:num>
  <w:num w:numId="23">
    <w:abstractNumId w:val="12"/>
  </w:num>
  <w:num w:numId="24">
    <w:abstractNumId w:val="33"/>
  </w:num>
  <w:num w:numId="25">
    <w:abstractNumId w:val="10"/>
  </w:num>
  <w:num w:numId="26">
    <w:abstractNumId w:val="32"/>
  </w:num>
  <w:num w:numId="27">
    <w:abstractNumId w:val="42"/>
  </w:num>
  <w:num w:numId="28">
    <w:abstractNumId w:val="41"/>
  </w:num>
  <w:num w:numId="29">
    <w:abstractNumId w:val="19"/>
  </w:num>
  <w:num w:numId="30">
    <w:abstractNumId w:val="21"/>
  </w:num>
  <w:num w:numId="31">
    <w:abstractNumId w:val="7"/>
  </w:num>
  <w:num w:numId="32">
    <w:abstractNumId w:val="5"/>
  </w:num>
  <w:num w:numId="33">
    <w:abstractNumId w:val="11"/>
  </w:num>
  <w:num w:numId="34">
    <w:abstractNumId w:val="36"/>
  </w:num>
  <w:num w:numId="35">
    <w:abstractNumId w:val="39"/>
  </w:num>
  <w:num w:numId="36">
    <w:abstractNumId w:val="15"/>
    <w:lvlOverride w:ilvl="0">
      <w:lvl w:ilvl="0">
        <w:numFmt w:val="upperLetter"/>
        <w:lvlText w:val="%1."/>
        <w:lvlJc w:val="left"/>
      </w:lvl>
    </w:lvlOverride>
  </w:num>
  <w:num w:numId="37">
    <w:abstractNumId w:val="3"/>
  </w:num>
  <w:num w:numId="38">
    <w:abstractNumId w:val="23"/>
  </w:num>
  <w:num w:numId="39">
    <w:abstractNumId w:val="20"/>
  </w:num>
  <w:num w:numId="40">
    <w:abstractNumId w:val="34"/>
    <w:lvlOverride w:ilvl="0">
      <w:lvl w:ilvl="0">
        <w:numFmt w:val="upperLetter"/>
        <w:lvlText w:val="%1."/>
        <w:lvlJc w:val="left"/>
      </w:lvl>
    </w:lvlOverride>
  </w:num>
  <w:num w:numId="41">
    <w:abstractNumId w:val="30"/>
    <w:lvlOverride w:ilvl="0">
      <w:lvl w:ilvl="0">
        <w:numFmt w:val="upperLetter"/>
        <w:lvlText w:val="%1."/>
        <w:lvlJc w:val="left"/>
      </w:lvl>
    </w:lvlOverride>
  </w:num>
  <w:num w:numId="42">
    <w:abstractNumId w:val="44"/>
  </w:num>
  <w:num w:numId="43">
    <w:abstractNumId w:val="40"/>
  </w:num>
  <w:num w:numId="44">
    <w:abstractNumId w:val="29"/>
  </w:num>
  <w:num w:numId="45">
    <w:abstractNumId w:val="13"/>
    <w:lvlOverride w:ilvl="0">
      <w:lvl w:ilvl="0">
        <w:numFmt w:val="upperLetter"/>
        <w:lvlText w:val="%1."/>
        <w:lvlJc w:val="left"/>
      </w:lvl>
    </w:lvlOverride>
  </w:num>
  <w:num w:numId="46">
    <w:abstractNumId w:val="37"/>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506"/>
    <w:rsid w:val="000409E3"/>
    <w:rsid w:val="000945CD"/>
    <w:rsid w:val="00101908"/>
    <w:rsid w:val="00166BE4"/>
    <w:rsid w:val="0017233F"/>
    <w:rsid w:val="00302801"/>
    <w:rsid w:val="0034111A"/>
    <w:rsid w:val="00342FDD"/>
    <w:rsid w:val="00373186"/>
    <w:rsid w:val="003C402D"/>
    <w:rsid w:val="00453EA9"/>
    <w:rsid w:val="0046356F"/>
    <w:rsid w:val="004B5D09"/>
    <w:rsid w:val="004E4506"/>
    <w:rsid w:val="00550D6F"/>
    <w:rsid w:val="005F5F7F"/>
    <w:rsid w:val="00623E0B"/>
    <w:rsid w:val="00632148"/>
    <w:rsid w:val="00632A7E"/>
    <w:rsid w:val="00726A23"/>
    <w:rsid w:val="007723CC"/>
    <w:rsid w:val="008A4A13"/>
    <w:rsid w:val="008F78AF"/>
    <w:rsid w:val="00963722"/>
    <w:rsid w:val="00A424A2"/>
    <w:rsid w:val="00AC4247"/>
    <w:rsid w:val="00B14431"/>
    <w:rsid w:val="00B62C94"/>
    <w:rsid w:val="00B92A8A"/>
    <w:rsid w:val="00C75BDC"/>
    <w:rsid w:val="00DD7CCA"/>
    <w:rsid w:val="00E24D9E"/>
    <w:rsid w:val="00E37ADB"/>
    <w:rsid w:val="00E80AF9"/>
    <w:rsid w:val="00E87204"/>
    <w:rsid w:val="00E94A53"/>
    <w:rsid w:val="00E964BE"/>
    <w:rsid w:val="00EC5588"/>
    <w:rsid w:val="00EE32B9"/>
    <w:rsid w:val="00FD6342"/>
    <w:rsid w:val="00FE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0948BC"/>
  <w15:docId w15:val="{C939196A-71AF-44C2-BCB3-A0831817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numPr>
        <w:numId w:val="5"/>
      </w:numPr>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numPr>
        <w:ilvl w:val="1"/>
        <w:numId w:val="5"/>
      </w:numPr>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numPr>
        <w:ilvl w:val="2"/>
        <w:numId w:val="5"/>
      </w:num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numPr>
        <w:ilvl w:val="3"/>
        <w:numId w:val="5"/>
      </w:num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numPr>
        <w:ilvl w:val="4"/>
        <w:numId w:val="5"/>
      </w:num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numPr>
        <w:ilvl w:val="5"/>
        <w:numId w:val="5"/>
      </w:numPr>
      <w:spacing w:before="160"/>
      <w:contextualSpacing/>
      <w:outlineLvl w:val="5"/>
    </w:pPr>
    <w:rPr>
      <w:rFonts w:ascii="Trebuchet MS" w:eastAsia="Trebuchet MS" w:hAnsi="Trebuchet MS" w:cs="Trebuchet MS"/>
      <w:i/>
      <w:color w:val="666666"/>
    </w:rPr>
  </w:style>
  <w:style w:type="paragraph" w:styleId="Heading7">
    <w:name w:val="heading 7"/>
    <w:basedOn w:val="Normal"/>
    <w:next w:val="Normal"/>
    <w:link w:val="Heading7Char"/>
    <w:uiPriority w:val="9"/>
    <w:semiHidden/>
    <w:unhideWhenUsed/>
    <w:qFormat/>
    <w:rsid w:val="00302801"/>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02801"/>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02801"/>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302801"/>
    <w:pPr>
      <w:ind w:left="720"/>
      <w:contextualSpacing/>
    </w:pPr>
  </w:style>
  <w:style w:type="character" w:customStyle="1" w:styleId="Heading7Char">
    <w:name w:val="Heading 7 Char"/>
    <w:basedOn w:val="DefaultParagraphFont"/>
    <w:link w:val="Heading7"/>
    <w:uiPriority w:val="9"/>
    <w:semiHidden/>
    <w:rsid w:val="00302801"/>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0280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02801"/>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E80AF9"/>
    <w:pPr>
      <w:numPr>
        <w:numId w:val="18"/>
      </w:numPr>
    </w:pPr>
  </w:style>
  <w:style w:type="paragraph" w:styleId="Header">
    <w:name w:val="header"/>
    <w:basedOn w:val="Normal"/>
    <w:link w:val="HeaderChar"/>
    <w:uiPriority w:val="99"/>
    <w:unhideWhenUsed/>
    <w:rsid w:val="00453EA9"/>
    <w:pPr>
      <w:tabs>
        <w:tab w:val="center" w:pos="4680"/>
        <w:tab w:val="right" w:pos="9360"/>
      </w:tabs>
      <w:spacing w:line="240" w:lineRule="auto"/>
    </w:pPr>
  </w:style>
  <w:style w:type="character" w:customStyle="1" w:styleId="HeaderChar">
    <w:name w:val="Header Char"/>
    <w:basedOn w:val="DefaultParagraphFont"/>
    <w:link w:val="Header"/>
    <w:uiPriority w:val="99"/>
    <w:rsid w:val="00453EA9"/>
  </w:style>
  <w:style w:type="paragraph" w:styleId="Footer">
    <w:name w:val="footer"/>
    <w:basedOn w:val="Normal"/>
    <w:link w:val="FooterChar"/>
    <w:uiPriority w:val="99"/>
    <w:unhideWhenUsed/>
    <w:rsid w:val="00453EA9"/>
    <w:pPr>
      <w:tabs>
        <w:tab w:val="center" w:pos="4680"/>
        <w:tab w:val="right" w:pos="9360"/>
      </w:tabs>
      <w:spacing w:line="240" w:lineRule="auto"/>
    </w:pPr>
  </w:style>
  <w:style w:type="character" w:customStyle="1" w:styleId="FooterChar">
    <w:name w:val="Footer Char"/>
    <w:basedOn w:val="DefaultParagraphFont"/>
    <w:link w:val="Footer"/>
    <w:uiPriority w:val="99"/>
    <w:rsid w:val="00453EA9"/>
  </w:style>
  <w:style w:type="table" w:styleId="TableGrid">
    <w:name w:val="Table Grid"/>
    <w:basedOn w:val="TableNormal"/>
    <w:uiPriority w:val="39"/>
    <w:rsid w:val="00AC42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4A53"/>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785589">
      <w:bodyDiv w:val="1"/>
      <w:marLeft w:val="0"/>
      <w:marRight w:val="0"/>
      <w:marTop w:val="0"/>
      <w:marBottom w:val="0"/>
      <w:divBdr>
        <w:top w:val="none" w:sz="0" w:space="0" w:color="auto"/>
        <w:left w:val="none" w:sz="0" w:space="0" w:color="auto"/>
        <w:bottom w:val="none" w:sz="0" w:space="0" w:color="auto"/>
        <w:right w:val="none" w:sz="0" w:space="0" w:color="auto"/>
      </w:divBdr>
    </w:div>
    <w:div w:id="17061751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UMA</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Desmarais, Nancy</dc:creator>
  <cp:lastModifiedBy>Nancy M Desmarais</cp:lastModifiedBy>
  <cp:revision>2</cp:revision>
  <dcterms:created xsi:type="dcterms:W3CDTF">2018-12-13T15:49:00Z</dcterms:created>
  <dcterms:modified xsi:type="dcterms:W3CDTF">2018-12-13T15:49:00Z</dcterms:modified>
</cp:coreProperties>
</file>